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74E8C" w14:textId="7DBDAE21" w:rsidR="00F41459" w:rsidRPr="00EF647B" w:rsidRDefault="00C9401E" w:rsidP="00512E21">
      <w:pPr>
        <w:ind w:left="1416" w:firstLine="708"/>
        <w:rPr>
          <w:rFonts w:ascii="Perpetua" w:hAnsi="Perpetua" w:cs="Arial"/>
          <w:b/>
          <w:sz w:val="30"/>
          <w:szCs w:val="30"/>
          <w:lang w:val="es-ES_tradnl"/>
        </w:rPr>
      </w:pPr>
      <w:r w:rsidRPr="00EF647B">
        <w:rPr>
          <w:rFonts w:ascii="Perpetua" w:hAnsi="Perpetua" w:cs="Arial"/>
          <w:b/>
          <w:sz w:val="30"/>
          <w:szCs w:val="30"/>
          <w:lang w:val="es-ES_tradnl"/>
        </w:rPr>
        <w:t>ACTA DE JUNTA GENERAL ORDINARIA</w:t>
      </w:r>
    </w:p>
    <w:p w14:paraId="657D162B" w14:textId="040EE210" w:rsidR="00C9401E" w:rsidRPr="00EF647B" w:rsidRDefault="00A601D3" w:rsidP="00C9401E">
      <w:pPr>
        <w:pBdr>
          <w:bottom w:val="single" w:sz="4" w:space="1" w:color="auto"/>
        </w:pBdr>
        <w:jc w:val="center"/>
        <w:rPr>
          <w:rFonts w:ascii="Perpetua" w:hAnsi="Perpetua" w:cs="Arial"/>
          <w:b/>
          <w:sz w:val="30"/>
          <w:szCs w:val="30"/>
          <w:lang w:val="es-ES_tradnl"/>
        </w:rPr>
      </w:pPr>
      <w:r w:rsidRPr="00EF647B">
        <w:rPr>
          <w:rFonts w:ascii="Perpetua" w:hAnsi="Perpetua" w:cs="Arial"/>
          <w:b/>
          <w:sz w:val="30"/>
          <w:szCs w:val="30"/>
          <w:lang w:val="es-ES_tradnl"/>
        </w:rPr>
        <w:t>CDAD. PROP</w:t>
      </w:r>
      <w:r w:rsidR="00EF647B">
        <w:rPr>
          <w:rFonts w:ascii="Perpetua" w:hAnsi="Perpetua" w:cs="Arial"/>
          <w:b/>
          <w:sz w:val="30"/>
          <w:szCs w:val="30"/>
          <w:lang w:val="es-ES_tradnl"/>
        </w:rPr>
        <w:t xml:space="preserve">IETARIOS DE </w:t>
      </w:r>
      <w:r w:rsidR="009470CC" w:rsidRPr="00EF647B">
        <w:rPr>
          <w:rFonts w:ascii="Perpetua" w:hAnsi="Perpetua" w:cs="Arial"/>
          <w:b/>
          <w:sz w:val="30"/>
          <w:szCs w:val="30"/>
          <w:lang w:val="es-ES_tradnl"/>
        </w:rPr>
        <w:t>C</w:t>
      </w:r>
      <w:r w:rsidR="00EF647B">
        <w:rPr>
          <w:rFonts w:ascii="Perpetua" w:hAnsi="Perpetua" w:cs="Arial"/>
          <w:b/>
          <w:sz w:val="30"/>
          <w:szCs w:val="30"/>
          <w:lang w:val="es-ES_tradnl"/>
        </w:rPr>
        <w:t>ALLE</w:t>
      </w:r>
      <w:r w:rsidR="00E134CB">
        <w:rPr>
          <w:rFonts w:ascii="Perpetua" w:hAnsi="Perpetua" w:cs="Arial"/>
          <w:b/>
          <w:sz w:val="30"/>
          <w:szCs w:val="30"/>
          <w:lang w:val="es-ES_tradnl"/>
        </w:rPr>
        <w:t xml:space="preserve"> LOS ZAGALES </w:t>
      </w:r>
      <w:r w:rsidR="00EF647B">
        <w:rPr>
          <w:rFonts w:ascii="Perpetua" w:hAnsi="Perpetua" w:cs="Arial"/>
          <w:b/>
          <w:sz w:val="30"/>
          <w:szCs w:val="30"/>
          <w:lang w:val="es-ES_tradnl"/>
        </w:rPr>
        <w:t xml:space="preserve">Nº </w:t>
      </w:r>
      <w:r w:rsidR="00E134CB">
        <w:rPr>
          <w:rFonts w:ascii="Perpetua" w:hAnsi="Perpetua" w:cs="Arial"/>
          <w:b/>
          <w:sz w:val="30"/>
          <w:szCs w:val="30"/>
          <w:lang w:val="es-ES_tradnl"/>
        </w:rPr>
        <w:t>3- DUEÑAS</w:t>
      </w:r>
    </w:p>
    <w:p w14:paraId="40D0E460" w14:textId="77777777" w:rsidR="00C9401E" w:rsidRDefault="00C9401E" w:rsidP="00C9401E">
      <w:pPr>
        <w:pStyle w:val="Textoindependiente"/>
        <w:jc w:val="both"/>
        <w:rPr>
          <w:rFonts w:asciiTheme="majorHAnsi" w:hAnsiTheme="majorHAnsi" w:cs="Arial"/>
          <w:szCs w:val="24"/>
        </w:rPr>
      </w:pPr>
    </w:p>
    <w:p w14:paraId="39461025" w14:textId="6E829A07" w:rsidR="00AF6698" w:rsidRDefault="00F41459" w:rsidP="00F41459">
      <w:pPr>
        <w:pStyle w:val="Textoindependiente"/>
        <w:jc w:val="both"/>
        <w:rPr>
          <w:rFonts w:ascii="Perpetua" w:hAnsi="Perpetua" w:cs="Arial"/>
          <w:sz w:val="30"/>
          <w:szCs w:val="30"/>
        </w:rPr>
      </w:pPr>
      <w:r w:rsidRPr="00EF647B">
        <w:rPr>
          <w:rFonts w:ascii="Perpetua" w:hAnsi="Perpetua" w:cs="Arial"/>
          <w:sz w:val="30"/>
          <w:szCs w:val="30"/>
        </w:rPr>
        <w:t xml:space="preserve">En la ciudad de </w:t>
      </w:r>
      <w:r w:rsidR="00E134CB">
        <w:rPr>
          <w:rFonts w:ascii="Perpetua" w:hAnsi="Perpetua" w:cs="Arial"/>
          <w:sz w:val="30"/>
          <w:szCs w:val="30"/>
        </w:rPr>
        <w:t>Dueñas</w:t>
      </w:r>
      <w:r w:rsidRPr="00EF647B">
        <w:rPr>
          <w:rFonts w:ascii="Perpetua" w:hAnsi="Perpetua" w:cs="Arial"/>
          <w:sz w:val="30"/>
          <w:szCs w:val="30"/>
        </w:rPr>
        <w:t xml:space="preserve"> a </w:t>
      </w:r>
      <w:r w:rsidR="00E134CB">
        <w:rPr>
          <w:rFonts w:ascii="Perpetua" w:hAnsi="Perpetua" w:cs="Arial"/>
          <w:sz w:val="30"/>
          <w:szCs w:val="30"/>
        </w:rPr>
        <w:t>30</w:t>
      </w:r>
      <w:r w:rsidR="00EF647B" w:rsidRPr="00EF647B">
        <w:rPr>
          <w:rFonts w:ascii="Perpetua" w:hAnsi="Perpetua" w:cs="Arial"/>
          <w:sz w:val="30"/>
          <w:szCs w:val="30"/>
        </w:rPr>
        <w:t xml:space="preserve"> </w:t>
      </w:r>
      <w:r w:rsidRPr="00EF647B">
        <w:rPr>
          <w:rFonts w:ascii="Perpetua" w:hAnsi="Perpetua" w:cs="Arial"/>
          <w:sz w:val="30"/>
          <w:szCs w:val="30"/>
        </w:rPr>
        <w:t>de</w:t>
      </w:r>
      <w:r w:rsidR="00EF647B" w:rsidRPr="00EF647B">
        <w:rPr>
          <w:rFonts w:ascii="Perpetua" w:hAnsi="Perpetua" w:cs="Arial"/>
          <w:sz w:val="30"/>
          <w:szCs w:val="30"/>
        </w:rPr>
        <w:t xml:space="preserve"> </w:t>
      </w:r>
      <w:proofErr w:type="gramStart"/>
      <w:r w:rsidR="00EF647B" w:rsidRPr="00EF647B">
        <w:rPr>
          <w:rFonts w:ascii="Perpetua" w:hAnsi="Perpetua" w:cs="Arial"/>
          <w:sz w:val="30"/>
          <w:szCs w:val="30"/>
        </w:rPr>
        <w:t>Junio</w:t>
      </w:r>
      <w:proofErr w:type="gramEnd"/>
      <w:r w:rsidR="00B74C53" w:rsidRPr="00EF647B">
        <w:rPr>
          <w:rFonts w:ascii="Perpetua" w:hAnsi="Perpetua" w:cs="Arial"/>
          <w:sz w:val="30"/>
          <w:szCs w:val="30"/>
        </w:rPr>
        <w:t xml:space="preserve"> </w:t>
      </w:r>
      <w:r w:rsidRPr="00EF647B">
        <w:rPr>
          <w:rFonts w:ascii="Perpetua" w:hAnsi="Perpetua" w:cs="Arial"/>
          <w:sz w:val="30"/>
          <w:szCs w:val="30"/>
        </w:rPr>
        <w:t xml:space="preserve">de </w:t>
      </w:r>
      <w:r w:rsidR="00C9401E" w:rsidRPr="00EF647B">
        <w:rPr>
          <w:rFonts w:ascii="Perpetua" w:hAnsi="Perpetua" w:cs="Arial"/>
          <w:sz w:val="30"/>
          <w:szCs w:val="30"/>
        </w:rPr>
        <w:t>20</w:t>
      </w:r>
      <w:r w:rsidR="00272370" w:rsidRPr="00EF647B">
        <w:rPr>
          <w:rFonts w:ascii="Perpetua" w:hAnsi="Perpetua" w:cs="Arial"/>
          <w:sz w:val="30"/>
          <w:szCs w:val="30"/>
        </w:rPr>
        <w:t>2</w:t>
      </w:r>
      <w:r w:rsidR="00271E14" w:rsidRPr="00EF647B">
        <w:rPr>
          <w:rFonts w:ascii="Perpetua" w:hAnsi="Perpetua" w:cs="Arial"/>
          <w:sz w:val="30"/>
          <w:szCs w:val="30"/>
        </w:rPr>
        <w:t>3</w:t>
      </w:r>
      <w:r w:rsidRPr="00EF647B">
        <w:rPr>
          <w:rFonts w:ascii="Perpetua" w:hAnsi="Perpetua" w:cs="Arial"/>
          <w:sz w:val="30"/>
          <w:szCs w:val="30"/>
        </w:rPr>
        <w:t>, se re</w:t>
      </w:r>
      <w:r w:rsidR="003A3117" w:rsidRPr="00EF647B">
        <w:rPr>
          <w:rFonts w:ascii="Perpetua" w:hAnsi="Perpetua" w:cs="Arial"/>
          <w:sz w:val="30"/>
          <w:szCs w:val="30"/>
        </w:rPr>
        <w:t xml:space="preserve">úne en segunda convocatoria la </w:t>
      </w:r>
      <w:r w:rsidR="00016920">
        <w:rPr>
          <w:rFonts w:ascii="Perpetua" w:hAnsi="Perpetua" w:cs="Arial"/>
          <w:sz w:val="30"/>
          <w:szCs w:val="30"/>
        </w:rPr>
        <w:t>C</w:t>
      </w:r>
      <w:r w:rsidRPr="00EF647B">
        <w:rPr>
          <w:rFonts w:ascii="Perpetua" w:hAnsi="Perpetua" w:cs="Arial"/>
          <w:sz w:val="30"/>
          <w:szCs w:val="30"/>
        </w:rPr>
        <w:t xml:space="preserve">omunidad de propietarios de la </w:t>
      </w:r>
      <w:r w:rsidR="009470CC" w:rsidRPr="00EF647B">
        <w:rPr>
          <w:rFonts w:ascii="Perpetua" w:hAnsi="Perpetua" w:cs="Arial"/>
          <w:sz w:val="30"/>
          <w:szCs w:val="30"/>
        </w:rPr>
        <w:t xml:space="preserve">Calle </w:t>
      </w:r>
      <w:r w:rsidR="00AF6698">
        <w:rPr>
          <w:rFonts w:ascii="Perpetua" w:hAnsi="Perpetua" w:cs="Arial"/>
          <w:sz w:val="30"/>
          <w:szCs w:val="30"/>
        </w:rPr>
        <w:t>Los Zagales</w:t>
      </w:r>
      <w:r w:rsidR="00691002" w:rsidRPr="00EF647B">
        <w:rPr>
          <w:rFonts w:ascii="Perpetua" w:hAnsi="Perpetua" w:cs="Arial"/>
          <w:sz w:val="30"/>
          <w:szCs w:val="30"/>
        </w:rPr>
        <w:t xml:space="preserve"> </w:t>
      </w:r>
      <w:r w:rsidR="00016920">
        <w:rPr>
          <w:rFonts w:ascii="Perpetua" w:hAnsi="Perpetua" w:cs="Arial"/>
          <w:sz w:val="30"/>
          <w:szCs w:val="30"/>
        </w:rPr>
        <w:t xml:space="preserve">nº </w:t>
      </w:r>
      <w:r w:rsidR="00AF6698">
        <w:rPr>
          <w:rFonts w:ascii="Perpetua" w:hAnsi="Perpetua" w:cs="Arial"/>
          <w:sz w:val="30"/>
          <w:szCs w:val="30"/>
        </w:rPr>
        <w:t>3</w:t>
      </w:r>
      <w:r w:rsidR="00484D3A" w:rsidRPr="00EF647B">
        <w:rPr>
          <w:rFonts w:ascii="Perpetua" w:hAnsi="Perpetua" w:cs="Arial"/>
          <w:sz w:val="30"/>
          <w:szCs w:val="30"/>
        </w:rPr>
        <w:t xml:space="preserve"> </w:t>
      </w:r>
      <w:r w:rsidRPr="00EF647B">
        <w:rPr>
          <w:rFonts w:ascii="Perpetua" w:hAnsi="Perpetua" w:cs="Arial"/>
          <w:sz w:val="30"/>
          <w:szCs w:val="30"/>
        </w:rPr>
        <w:t>para la celebración de J</w:t>
      </w:r>
      <w:r w:rsidR="00E134CB">
        <w:rPr>
          <w:rFonts w:ascii="Perpetua" w:hAnsi="Perpetua" w:cs="Arial"/>
          <w:sz w:val="30"/>
          <w:szCs w:val="30"/>
        </w:rPr>
        <w:t>unta de propietarios</w:t>
      </w:r>
      <w:r w:rsidRPr="00EF647B">
        <w:rPr>
          <w:rFonts w:ascii="Perpetua" w:hAnsi="Perpetua" w:cs="Arial"/>
          <w:sz w:val="30"/>
          <w:szCs w:val="30"/>
        </w:rPr>
        <w:t xml:space="preserve">, en </w:t>
      </w:r>
      <w:r w:rsidR="00A601D3" w:rsidRPr="00EF647B">
        <w:rPr>
          <w:rFonts w:ascii="Perpetua" w:hAnsi="Perpetua" w:cs="Arial"/>
          <w:sz w:val="30"/>
          <w:szCs w:val="30"/>
        </w:rPr>
        <w:t xml:space="preserve">el </w:t>
      </w:r>
      <w:r w:rsidR="00E134CB">
        <w:rPr>
          <w:rFonts w:ascii="Perpetua" w:hAnsi="Perpetua" w:cs="Arial"/>
          <w:sz w:val="30"/>
          <w:szCs w:val="30"/>
        </w:rPr>
        <w:t xml:space="preserve">portal de la Comunidad, </w:t>
      </w:r>
      <w:r w:rsidR="00AF6698">
        <w:rPr>
          <w:rFonts w:ascii="Perpetua" w:hAnsi="Perpetua" w:cs="Arial"/>
          <w:sz w:val="30"/>
          <w:szCs w:val="30"/>
        </w:rPr>
        <w:t>debidamente convocada</w:t>
      </w:r>
      <w:r w:rsidR="00AF6698" w:rsidRPr="00EF647B">
        <w:rPr>
          <w:rFonts w:ascii="Perpetua" w:hAnsi="Perpetua" w:cs="Arial"/>
          <w:sz w:val="30"/>
          <w:szCs w:val="30"/>
        </w:rPr>
        <w:t xml:space="preserve"> </w:t>
      </w:r>
      <w:r w:rsidR="00AF6698">
        <w:rPr>
          <w:rFonts w:ascii="Perpetua" w:hAnsi="Perpetua" w:cs="Arial"/>
          <w:sz w:val="30"/>
          <w:szCs w:val="30"/>
        </w:rPr>
        <w:t xml:space="preserve">por los cauces que vienen siendo habituales de anteriores Juntas, con el conocimiento de todos los propietarios, </w:t>
      </w:r>
      <w:r w:rsidR="00AF6698" w:rsidRPr="00EF647B">
        <w:rPr>
          <w:rFonts w:ascii="Perpetua" w:hAnsi="Perpetua" w:cs="Arial"/>
          <w:sz w:val="30"/>
          <w:szCs w:val="30"/>
        </w:rPr>
        <w:t xml:space="preserve">por su Presidente </w:t>
      </w:r>
      <w:r w:rsidR="00AF6698" w:rsidRPr="00584C7C">
        <w:rPr>
          <w:rFonts w:ascii="Perpetua" w:hAnsi="Perpetua" w:cs="Arial"/>
          <w:sz w:val="30"/>
          <w:szCs w:val="30"/>
        </w:rPr>
        <w:t xml:space="preserve">D. </w:t>
      </w:r>
      <w:r w:rsidR="00AF6698">
        <w:rPr>
          <w:rFonts w:ascii="Perpetua" w:hAnsi="Perpetua" w:cs="Arial"/>
          <w:sz w:val="30"/>
          <w:szCs w:val="30"/>
        </w:rPr>
        <w:t>Benito Castrillo</w:t>
      </w:r>
      <w:r w:rsidR="00B9240B">
        <w:rPr>
          <w:rFonts w:ascii="Perpetua" w:hAnsi="Perpetua" w:cs="Arial"/>
          <w:sz w:val="30"/>
          <w:szCs w:val="30"/>
        </w:rPr>
        <w:t xml:space="preserve"> Varona</w:t>
      </w:r>
      <w:r w:rsidR="00AF6698">
        <w:rPr>
          <w:rFonts w:ascii="Perpetua" w:hAnsi="Perpetua" w:cs="Arial"/>
          <w:sz w:val="30"/>
          <w:szCs w:val="30"/>
        </w:rPr>
        <w:t>.</w:t>
      </w:r>
    </w:p>
    <w:p w14:paraId="38CE545B" w14:textId="10618C79" w:rsidR="00F41459" w:rsidRPr="00EF647B" w:rsidRDefault="00F41459" w:rsidP="00B74C53">
      <w:pPr>
        <w:pStyle w:val="Textoindependiente"/>
        <w:jc w:val="both"/>
        <w:rPr>
          <w:rFonts w:ascii="Perpetua" w:hAnsi="Perpetua" w:cs="Arial"/>
          <w:sz w:val="30"/>
          <w:szCs w:val="30"/>
        </w:rPr>
      </w:pPr>
      <w:r w:rsidRPr="00EF647B">
        <w:rPr>
          <w:rFonts w:ascii="Perpetua" w:hAnsi="Perpetua" w:cs="Arial"/>
          <w:sz w:val="30"/>
          <w:szCs w:val="30"/>
        </w:rPr>
        <w:t xml:space="preserve">Se da comienzo a las </w:t>
      </w:r>
      <w:r w:rsidR="00271E14" w:rsidRPr="00EF647B">
        <w:rPr>
          <w:rFonts w:ascii="Perpetua" w:hAnsi="Perpetua" w:cs="Arial"/>
          <w:sz w:val="30"/>
          <w:szCs w:val="30"/>
        </w:rPr>
        <w:t>1</w:t>
      </w:r>
      <w:r w:rsidR="009E361C">
        <w:rPr>
          <w:rFonts w:ascii="Perpetua" w:hAnsi="Perpetua" w:cs="Arial"/>
          <w:sz w:val="30"/>
          <w:szCs w:val="30"/>
        </w:rPr>
        <w:t>8</w:t>
      </w:r>
      <w:r w:rsidR="00691002" w:rsidRPr="00EF647B">
        <w:rPr>
          <w:rFonts w:ascii="Perpetua" w:hAnsi="Perpetua" w:cs="Arial"/>
          <w:sz w:val="30"/>
          <w:szCs w:val="30"/>
        </w:rPr>
        <w:t>:</w:t>
      </w:r>
      <w:r w:rsidR="009E361C">
        <w:rPr>
          <w:rFonts w:ascii="Perpetua" w:hAnsi="Perpetua" w:cs="Arial"/>
          <w:sz w:val="30"/>
          <w:szCs w:val="30"/>
        </w:rPr>
        <w:t>0</w:t>
      </w:r>
      <w:r w:rsidR="00EF647B" w:rsidRPr="00EF647B">
        <w:rPr>
          <w:rFonts w:ascii="Perpetua" w:hAnsi="Perpetua" w:cs="Arial"/>
          <w:sz w:val="30"/>
          <w:szCs w:val="30"/>
        </w:rPr>
        <w:t>0</w:t>
      </w:r>
      <w:r w:rsidRPr="00EF647B">
        <w:rPr>
          <w:rFonts w:ascii="Perpetua" w:hAnsi="Perpetua" w:cs="Arial"/>
          <w:sz w:val="30"/>
          <w:szCs w:val="30"/>
        </w:rPr>
        <w:t xml:space="preserve"> horas.</w:t>
      </w:r>
    </w:p>
    <w:p w14:paraId="7B1AD628" w14:textId="0956C152" w:rsidR="00F41459" w:rsidRPr="00255059" w:rsidRDefault="00F41459" w:rsidP="00255059">
      <w:pPr>
        <w:pStyle w:val="Textoindependiente"/>
        <w:jc w:val="both"/>
        <w:rPr>
          <w:rFonts w:ascii="Perpetua" w:hAnsi="Perpetua" w:cs="Arial"/>
          <w:sz w:val="30"/>
          <w:szCs w:val="30"/>
        </w:rPr>
      </w:pPr>
      <w:r w:rsidRPr="00EF647B">
        <w:rPr>
          <w:rFonts w:ascii="Perpetua" w:hAnsi="Perpetua" w:cs="Arial"/>
          <w:sz w:val="30"/>
          <w:szCs w:val="30"/>
        </w:rPr>
        <w:t xml:space="preserve">El listado de asistentes y </w:t>
      </w:r>
      <w:r w:rsidR="00FC21F0">
        <w:rPr>
          <w:rFonts w:ascii="Perpetua" w:hAnsi="Perpetua" w:cs="Arial"/>
          <w:sz w:val="30"/>
          <w:szCs w:val="30"/>
        </w:rPr>
        <w:t>s</w:t>
      </w:r>
      <w:r w:rsidRPr="00EF647B">
        <w:rPr>
          <w:rFonts w:ascii="Perpetua" w:hAnsi="Perpetua" w:cs="Arial"/>
          <w:sz w:val="30"/>
          <w:szCs w:val="30"/>
        </w:rPr>
        <w:t>e detallan a continuación:</w:t>
      </w:r>
    </w:p>
    <w:p w14:paraId="63469BE4" w14:textId="60432594" w:rsidR="00F41459" w:rsidRPr="00255059" w:rsidRDefault="00F41459" w:rsidP="00F41459">
      <w:pPr>
        <w:pStyle w:val="Textoindependiente"/>
        <w:jc w:val="both"/>
        <w:rPr>
          <w:rFonts w:ascii="Perpetua" w:hAnsi="Perpetua" w:cs="Arial"/>
          <w:sz w:val="30"/>
          <w:szCs w:val="30"/>
        </w:rPr>
      </w:pPr>
      <w:r w:rsidRPr="00016920">
        <w:rPr>
          <w:rFonts w:ascii="Perpetua" w:hAnsi="Perpetua" w:cs="Arial"/>
          <w:sz w:val="30"/>
          <w:szCs w:val="30"/>
        </w:rPr>
        <w:t>LISTADO DE ASISTENTES</w:t>
      </w:r>
    </w:p>
    <w:p w14:paraId="440D0E78" w14:textId="32FB4E96" w:rsidR="00544591" w:rsidRPr="00584C7C" w:rsidRDefault="00272370" w:rsidP="00544591">
      <w:pPr>
        <w:pStyle w:val="Textoindependiente"/>
        <w:jc w:val="both"/>
        <w:rPr>
          <w:rFonts w:ascii="Perpetua" w:hAnsi="Perpetua" w:cs="Arial"/>
          <w:b/>
          <w:sz w:val="30"/>
          <w:szCs w:val="30"/>
        </w:rPr>
      </w:pPr>
      <w:r w:rsidRPr="00584C7C">
        <w:rPr>
          <w:rFonts w:ascii="Perpetua" w:hAnsi="Perpetua" w:cs="Arial"/>
          <w:b/>
          <w:sz w:val="30"/>
          <w:szCs w:val="30"/>
        </w:rPr>
        <w:t>NOMBRE</w:t>
      </w:r>
      <w:r w:rsidRPr="00584C7C">
        <w:rPr>
          <w:rFonts w:ascii="Perpetua" w:hAnsi="Perpetua" w:cs="Arial"/>
          <w:b/>
          <w:sz w:val="30"/>
          <w:szCs w:val="30"/>
        </w:rPr>
        <w:tab/>
      </w:r>
      <w:r w:rsidRPr="00584C7C">
        <w:rPr>
          <w:rFonts w:ascii="Perpetua" w:hAnsi="Perpetua" w:cs="Arial"/>
          <w:b/>
          <w:sz w:val="30"/>
          <w:szCs w:val="30"/>
        </w:rPr>
        <w:tab/>
      </w:r>
      <w:r w:rsidRPr="00584C7C">
        <w:rPr>
          <w:rFonts w:ascii="Perpetua" w:hAnsi="Perpetua" w:cs="Arial"/>
          <w:b/>
          <w:sz w:val="30"/>
          <w:szCs w:val="30"/>
        </w:rPr>
        <w:tab/>
      </w:r>
      <w:r w:rsidR="00855932">
        <w:rPr>
          <w:rFonts w:ascii="Perpetua" w:hAnsi="Perpetua" w:cs="Arial"/>
          <w:b/>
          <w:sz w:val="30"/>
          <w:szCs w:val="30"/>
        </w:rPr>
        <w:tab/>
        <w:t xml:space="preserve">      </w:t>
      </w:r>
      <w:r w:rsidRPr="00584C7C">
        <w:rPr>
          <w:rFonts w:ascii="Perpetua" w:hAnsi="Perpetua" w:cs="Arial"/>
          <w:b/>
          <w:sz w:val="30"/>
          <w:szCs w:val="30"/>
        </w:rPr>
        <w:t>PROPIEDAD</w:t>
      </w:r>
      <w:r w:rsidR="00544591" w:rsidRPr="00584C7C">
        <w:rPr>
          <w:rFonts w:ascii="Perpetua" w:hAnsi="Perpetua" w:cs="Arial"/>
          <w:b/>
          <w:sz w:val="30"/>
          <w:szCs w:val="30"/>
        </w:rPr>
        <w:t xml:space="preserve"> </w:t>
      </w:r>
      <w:r w:rsidR="00CD6CC9" w:rsidRPr="00584C7C">
        <w:rPr>
          <w:rFonts w:ascii="Perpetua" w:hAnsi="Perpetua" w:cs="Arial"/>
          <w:b/>
          <w:sz w:val="30"/>
          <w:szCs w:val="30"/>
        </w:rPr>
        <w:tab/>
      </w:r>
    </w:p>
    <w:p w14:paraId="17CD3D73" w14:textId="113D0F5A" w:rsidR="009470CC" w:rsidRPr="00584C7C" w:rsidRDefault="00CD3713" w:rsidP="00F41459">
      <w:pPr>
        <w:pStyle w:val="Textoindependiente"/>
        <w:jc w:val="both"/>
        <w:rPr>
          <w:rFonts w:ascii="Perpetua" w:hAnsi="Perpetua" w:cs="Arial"/>
          <w:sz w:val="30"/>
          <w:szCs w:val="30"/>
        </w:rPr>
      </w:pPr>
      <w:r w:rsidRPr="00584C7C">
        <w:rPr>
          <w:rFonts w:ascii="Perpetua" w:hAnsi="Perpetua" w:cs="Arial"/>
          <w:sz w:val="30"/>
          <w:szCs w:val="30"/>
        </w:rPr>
        <w:t>D.</w:t>
      </w:r>
      <w:r w:rsidR="00471BFC" w:rsidRPr="00584C7C">
        <w:rPr>
          <w:rFonts w:ascii="Perpetua" w:hAnsi="Perpetua" w:cs="Arial"/>
          <w:sz w:val="30"/>
          <w:szCs w:val="30"/>
        </w:rPr>
        <w:t xml:space="preserve"> </w:t>
      </w:r>
      <w:r w:rsidR="00FC21F0">
        <w:rPr>
          <w:rFonts w:ascii="Perpetua" w:hAnsi="Perpetua" w:cs="Arial"/>
          <w:sz w:val="30"/>
          <w:szCs w:val="30"/>
        </w:rPr>
        <w:t xml:space="preserve">Luis </w:t>
      </w:r>
      <w:r w:rsidR="00B9240B">
        <w:rPr>
          <w:rFonts w:ascii="Perpetua" w:hAnsi="Perpetua" w:cs="Arial"/>
          <w:sz w:val="30"/>
          <w:szCs w:val="30"/>
        </w:rPr>
        <w:t xml:space="preserve">Ángel </w:t>
      </w:r>
      <w:r w:rsidR="00FC21F0">
        <w:rPr>
          <w:rFonts w:ascii="Perpetua" w:hAnsi="Perpetua" w:cs="Arial"/>
          <w:sz w:val="30"/>
          <w:szCs w:val="30"/>
        </w:rPr>
        <w:t>Vega</w:t>
      </w:r>
      <w:r w:rsidR="00FC21F0">
        <w:rPr>
          <w:rFonts w:ascii="Perpetua" w:hAnsi="Perpetua" w:cs="Arial"/>
          <w:sz w:val="30"/>
          <w:szCs w:val="30"/>
        </w:rPr>
        <w:tab/>
      </w:r>
      <w:r w:rsidR="00B9240B">
        <w:rPr>
          <w:rFonts w:ascii="Perpetua" w:hAnsi="Perpetua" w:cs="Arial"/>
          <w:sz w:val="30"/>
          <w:szCs w:val="30"/>
        </w:rPr>
        <w:t>Fernández</w:t>
      </w:r>
      <w:r w:rsidR="00FC21F0">
        <w:rPr>
          <w:rFonts w:ascii="Perpetua" w:hAnsi="Perpetua" w:cs="Arial"/>
          <w:sz w:val="30"/>
          <w:szCs w:val="30"/>
        </w:rPr>
        <w:tab/>
      </w:r>
      <w:r w:rsidR="00404F17" w:rsidRPr="00584C7C">
        <w:rPr>
          <w:rFonts w:ascii="Perpetua" w:hAnsi="Perpetua" w:cs="Arial"/>
          <w:sz w:val="30"/>
          <w:szCs w:val="30"/>
        </w:rPr>
        <w:t xml:space="preserve">      </w:t>
      </w:r>
      <w:r w:rsidR="00584C7C">
        <w:rPr>
          <w:rFonts w:ascii="Perpetua" w:hAnsi="Perpetua" w:cs="Arial"/>
          <w:sz w:val="30"/>
          <w:szCs w:val="30"/>
        </w:rPr>
        <w:t xml:space="preserve"> </w:t>
      </w:r>
      <w:r w:rsidR="00FC21F0">
        <w:rPr>
          <w:rFonts w:ascii="Perpetua" w:hAnsi="Perpetua" w:cs="Arial"/>
          <w:sz w:val="30"/>
          <w:szCs w:val="30"/>
        </w:rPr>
        <w:t>1</w:t>
      </w:r>
      <w:r w:rsidR="009470CC" w:rsidRPr="00584C7C">
        <w:rPr>
          <w:rFonts w:ascii="Perpetua" w:hAnsi="Perpetua" w:cs="Arial"/>
          <w:sz w:val="30"/>
          <w:szCs w:val="30"/>
        </w:rPr>
        <w:t xml:space="preserve">º </w:t>
      </w:r>
      <w:r w:rsidR="00404F17" w:rsidRPr="00584C7C">
        <w:rPr>
          <w:rFonts w:ascii="Perpetua" w:hAnsi="Perpetua" w:cs="Arial"/>
          <w:sz w:val="30"/>
          <w:szCs w:val="30"/>
        </w:rPr>
        <w:t>A</w:t>
      </w:r>
      <w:r w:rsidR="009470CC" w:rsidRPr="00584C7C">
        <w:rPr>
          <w:rFonts w:ascii="Perpetua" w:hAnsi="Perpetua" w:cs="Arial"/>
          <w:sz w:val="30"/>
          <w:szCs w:val="30"/>
        </w:rPr>
        <w:tab/>
      </w:r>
      <w:r w:rsidRPr="00584C7C">
        <w:rPr>
          <w:rFonts w:ascii="Perpetua" w:hAnsi="Perpetua" w:cs="Arial"/>
          <w:sz w:val="30"/>
          <w:szCs w:val="30"/>
        </w:rPr>
        <w:tab/>
      </w:r>
      <w:r w:rsidR="009470CC" w:rsidRPr="00584C7C">
        <w:rPr>
          <w:rFonts w:ascii="Perpetua" w:hAnsi="Perpetua" w:cs="Arial"/>
          <w:sz w:val="30"/>
          <w:szCs w:val="30"/>
        </w:rPr>
        <w:tab/>
      </w:r>
      <w:r w:rsidR="009470CC" w:rsidRPr="00584C7C">
        <w:rPr>
          <w:rFonts w:ascii="Perpetua" w:hAnsi="Perpetua" w:cs="Arial"/>
          <w:sz w:val="30"/>
          <w:szCs w:val="30"/>
        </w:rPr>
        <w:tab/>
      </w:r>
    </w:p>
    <w:p w14:paraId="59EC12BD" w14:textId="01AEA78F" w:rsidR="00471BFC" w:rsidRPr="00584C7C" w:rsidRDefault="00CD3713" w:rsidP="00F41459">
      <w:pPr>
        <w:pStyle w:val="Textoindependiente"/>
        <w:jc w:val="both"/>
        <w:rPr>
          <w:rFonts w:ascii="Perpetua" w:hAnsi="Perpetua" w:cs="Arial"/>
          <w:sz w:val="30"/>
          <w:szCs w:val="30"/>
        </w:rPr>
      </w:pPr>
      <w:r w:rsidRPr="00584C7C">
        <w:rPr>
          <w:rFonts w:ascii="Perpetua" w:hAnsi="Perpetua" w:cs="Arial"/>
          <w:sz w:val="30"/>
          <w:szCs w:val="30"/>
        </w:rPr>
        <w:t xml:space="preserve">D. </w:t>
      </w:r>
      <w:r w:rsidR="00FF14C5">
        <w:rPr>
          <w:rFonts w:ascii="Perpetua" w:hAnsi="Perpetua" w:cs="Arial"/>
          <w:sz w:val="30"/>
          <w:szCs w:val="30"/>
        </w:rPr>
        <w:t xml:space="preserve">Jaime </w:t>
      </w:r>
      <w:r w:rsidR="00220389">
        <w:rPr>
          <w:rFonts w:ascii="Perpetua" w:hAnsi="Perpetua" w:cs="Arial"/>
          <w:sz w:val="30"/>
          <w:szCs w:val="30"/>
        </w:rPr>
        <w:t>Carlos Blas</w:t>
      </w:r>
      <w:r w:rsidR="00220389">
        <w:rPr>
          <w:rFonts w:ascii="Perpetua" w:hAnsi="Perpetua" w:cs="Arial"/>
          <w:sz w:val="30"/>
          <w:szCs w:val="30"/>
        </w:rPr>
        <w:tab/>
      </w:r>
      <w:r w:rsidR="00584C7C" w:rsidRPr="00584C7C">
        <w:rPr>
          <w:rFonts w:ascii="Perpetua" w:hAnsi="Perpetua" w:cs="Arial"/>
          <w:sz w:val="30"/>
          <w:szCs w:val="30"/>
        </w:rPr>
        <w:tab/>
      </w:r>
      <w:r w:rsidR="00584C7C">
        <w:rPr>
          <w:rFonts w:ascii="Perpetua" w:hAnsi="Perpetua" w:cs="Arial"/>
          <w:sz w:val="30"/>
          <w:szCs w:val="30"/>
        </w:rPr>
        <w:t xml:space="preserve">       </w:t>
      </w:r>
      <w:r w:rsidR="00220389">
        <w:rPr>
          <w:rFonts w:ascii="Perpetua" w:hAnsi="Perpetua" w:cs="Arial"/>
          <w:sz w:val="30"/>
          <w:szCs w:val="30"/>
        </w:rPr>
        <w:t>1º B</w:t>
      </w:r>
      <w:r w:rsidR="009470CC" w:rsidRPr="00584C7C">
        <w:rPr>
          <w:rFonts w:ascii="Perpetua" w:hAnsi="Perpetua" w:cs="Arial"/>
          <w:sz w:val="30"/>
          <w:szCs w:val="30"/>
        </w:rPr>
        <w:tab/>
      </w:r>
      <w:r w:rsidR="009470CC" w:rsidRPr="00584C7C">
        <w:rPr>
          <w:rFonts w:ascii="Perpetua" w:hAnsi="Perpetua" w:cs="Arial"/>
          <w:sz w:val="30"/>
          <w:szCs w:val="30"/>
        </w:rPr>
        <w:tab/>
      </w:r>
    </w:p>
    <w:p w14:paraId="2F55AFAC" w14:textId="6EEA9C15" w:rsidR="009470CC" w:rsidRPr="00584C7C" w:rsidRDefault="0051001D" w:rsidP="0051001D">
      <w:pPr>
        <w:pStyle w:val="Textoindependiente"/>
        <w:jc w:val="both"/>
        <w:rPr>
          <w:rFonts w:ascii="Perpetua" w:hAnsi="Perpetua" w:cs="Arial"/>
          <w:sz w:val="30"/>
          <w:szCs w:val="30"/>
        </w:rPr>
      </w:pPr>
      <w:r w:rsidRPr="00584C7C">
        <w:rPr>
          <w:rFonts w:ascii="Perpetua" w:hAnsi="Perpetua" w:cs="Arial"/>
          <w:sz w:val="30"/>
          <w:szCs w:val="30"/>
        </w:rPr>
        <w:t>D</w:t>
      </w:r>
      <w:r w:rsidR="00220389">
        <w:rPr>
          <w:rFonts w:ascii="Perpetua" w:hAnsi="Perpetua" w:cs="Arial"/>
          <w:sz w:val="30"/>
          <w:szCs w:val="30"/>
        </w:rPr>
        <w:t>. Jesús Pastor</w:t>
      </w:r>
      <w:r w:rsidR="00220389">
        <w:rPr>
          <w:rFonts w:ascii="Perpetua" w:hAnsi="Perpetua" w:cs="Arial"/>
          <w:sz w:val="30"/>
          <w:szCs w:val="30"/>
        </w:rPr>
        <w:tab/>
      </w:r>
      <w:r w:rsidR="00220389">
        <w:rPr>
          <w:rFonts w:ascii="Perpetua" w:hAnsi="Perpetua" w:cs="Arial"/>
          <w:sz w:val="30"/>
          <w:szCs w:val="30"/>
        </w:rPr>
        <w:tab/>
      </w:r>
      <w:r w:rsidRPr="00584C7C">
        <w:rPr>
          <w:rFonts w:ascii="Perpetua" w:hAnsi="Perpetua" w:cs="Arial"/>
          <w:sz w:val="30"/>
          <w:szCs w:val="30"/>
        </w:rPr>
        <w:tab/>
      </w:r>
      <w:r w:rsidR="00584C7C">
        <w:rPr>
          <w:rFonts w:ascii="Perpetua" w:hAnsi="Perpetua" w:cs="Arial"/>
          <w:sz w:val="30"/>
          <w:szCs w:val="30"/>
        </w:rPr>
        <w:t xml:space="preserve">       </w:t>
      </w:r>
      <w:r w:rsidR="00220389">
        <w:rPr>
          <w:rFonts w:ascii="Perpetua" w:hAnsi="Perpetua" w:cs="Arial"/>
          <w:sz w:val="30"/>
          <w:szCs w:val="30"/>
        </w:rPr>
        <w:t>1º C</w:t>
      </w:r>
      <w:r w:rsidRPr="00584C7C">
        <w:rPr>
          <w:rFonts w:ascii="Perpetua" w:hAnsi="Perpetua" w:cs="Arial"/>
          <w:sz w:val="30"/>
          <w:szCs w:val="30"/>
        </w:rPr>
        <w:tab/>
      </w:r>
      <w:r w:rsidRPr="00584C7C">
        <w:rPr>
          <w:rFonts w:ascii="Perpetua" w:hAnsi="Perpetua" w:cs="Arial"/>
          <w:sz w:val="30"/>
          <w:szCs w:val="30"/>
        </w:rPr>
        <w:tab/>
      </w:r>
      <w:r w:rsidR="009470CC" w:rsidRPr="00584C7C">
        <w:rPr>
          <w:rFonts w:ascii="Perpetua" w:hAnsi="Perpetua" w:cs="Arial"/>
          <w:sz w:val="30"/>
          <w:szCs w:val="30"/>
        </w:rPr>
        <w:tab/>
      </w:r>
      <w:r w:rsidRPr="00584C7C">
        <w:rPr>
          <w:rFonts w:ascii="Perpetua" w:hAnsi="Perpetua" w:cs="Arial"/>
          <w:sz w:val="30"/>
          <w:szCs w:val="30"/>
        </w:rPr>
        <w:tab/>
      </w:r>
    </w:p>
    <w:p w14:paraId="3CC63D03" w14:textId="6B777EAE" w:rsidR="009904B8" w:rsidRPr="00584C7C" w:rsidRDefault="00220389" w:rsidP="00F41459">
      <w:pPr>
        <w:pStyle w:val="Textoindependiente"/>
        <w:jc w:val="both"/>
        <w:rPr>
          <w:rFonts w:ascii="Perpetua" w:hAnsi="Perpetua" w:cs="Arial"/>
          <w:sz w:val="30"/>
          <w:szCs w:val="30"/>
        </w:rPr>
      </w:pPr>
      <w:r>
        <w:rPr>
          <w:rFonts w:ascii="Perpetua" w:hAnsi="Perpetua" w:cs="Arial"/>
          <w:sz w:val="30"/>
          <w:szCs w:val="30"/>
        </w:rPr>
        <w:t>Dña. Noelia Pirón</w:t>
      </w:r>
      <w:r>
        <w:rPr>
          <w:rFonts w:ascii="Perpetua" w:hAnsi="Perpetua" w:cs="Arial"/>
          <w:sz w:val="30"/>
          <w:szCs w:val="30"/>
        </w:rPr>
        <w:tab/>
      </w:r>
      <w:r>
        <w:rPr>
          <w:rFonts w:ascii="Perpetua" w:hAnsi="Perpetua" w:cs="Arial"/>
          <w:sz w:val="30"/>
          <w:szCs w:val="30"/>
        </w:rPr>
        <w:tab/>
      </w:r>
      <w:r>
        <w:rPr>
          <w:rFonts w:ascii="Perpetua" w:hAnsi="Perpetua" w:cs="Arial"/>
          <w:sz w:val="30"/>
          <w:szCs w:val="30"/>
        </w:rPr>
        <w:tab/>
      </w:r>
      <w:r w:rsidR="00584C7C">
        <w:rPr>
          <w:rFonts w:ascii="Perpetua" w:hAnsi="Perpetua" w:cs="Arial"/>
          <w:sz w:val="30"/>
          <w:szCs w:val="30"/>
        </w:rPr>
        <w:t xml:space="preserve">       </w:t>
      </w:r>
      <w:r>
        <w:rPr>
          <w:rFonts w:ascii="Perpetua" w:hAnsi="Perpetua" w:cs="Arial"/>
          <w:sz w:val="30"/>
          <w:szCs w:val="30"/>
        </w:rPr>
        <w:t>2</w:t>
      </w:r>
      <w:r w:rsidR="009904B8" w:rsidRPr="00584C7C">
        <w:rPr>
          <w:rFonts w:ascii="Perpetua" w:hAnsi="Perpetua" w:cs="Arial"/>
          <w:sz w:val="30"/>
          <w:szCs w:val="30"/>
        </w:rPr>
        <w:t>º</w:t>
      </w:r>
      <w:r w:rsidR="00584C7C" w:rsidRPr="00584C7C">
        <w:rPr>
          <w:rFonts w:ascii="Perpetua" w:hAnsi="Perpetua" w:cs="Arial"/>
          <w:sz w:val="30"/>
          <w:szCs w:val="30"/>
        </w:rPr>
        <w:t xml:space="preserve"> </w:t>
      </w:r>
      <w:r>
        <w:rPr>
          <w:rFonts w:ascii="Perpetua" w:hAnsi="Perpetua" w:cs="Arial"/>
          <w:sz w:val="30"/>
          <w:szCs w:val="30"/>
        </w:rPr>
        <w:t>A</w:t>
      </w:r>
    </w:p>
    <w:p w14:paraId="4551AB4E" w14:textId="3B46AC01" w:rsidR="0035582F" w:rsidRDefault="009904B8" w:rsidP="00F41459">
      <w:pPr>
        <w:pStyle w:val="Textoindependiente"/>
        <w:jc w:val="both"/>
        <w:rPr>
          <w:rFonts w:ascii="Perpetua" w:hAnsi="Perpetua" w:cs="Arial"/>
          <w:sz w:val="30"/>
          <w:szCs w:val="30"/>
        </w:rPr>
      </w:pPr>
      <w:bookmarkStart w:id="0" w:name="_Hlk138422245"/>
      <w:r w:rsidRPr="00584C7C">
        <w:rPr>
          <w:rFonts w:ascii="Perpetua" w:hAnsi="Perpetua" w:cs="Arial"/>
          <w:sz w:val="30"/>
          <w:szCs w:val="30"/>
        </w:rPr>
        <w:t xml:space="preserve">D. </w:t>
      </w:r>
      <w:bookmarkEnd w:id="0"/>
      <w:r w:rsidR="0035582F">
        <w:rPr>
          <w:rFonts w:ascii="Perpetua" w:hAnsi="Perpetua" w:cs="Arial"/>
          <w:sz w:val="30"/>
          <w:szCs w:val="30"/>
        </w:rPr>
        <w:t>Benito Castrillo</w:t>
      </w:r>
      <w:r w:rsidR="0035582F">
        <w:rPr>
          <w:rFonts w:ascii="Perpetua" w:hAnsi="Perpetua" w:cs="Arial"/>
          <w:sz w:val="30"/>
          <w:szCs w:val="30"/>
        </w:rPr>
        <w:tab/>
      </w:r>
      <w:r w:rsidR="001A5B7A">
        <w:rPr>
          <w:rFonts w:ascii="Perpetua" w:hAnsi="Perpetua" w:cs="Arial"/>
          <w:sz w:val="30"/>
          <w:szCs w:val="30"/>
        </w:rPr>
        <w:t>Varona</w:t>
      </w:r>
      <w:r w:rsidR="0035582F">
        <w:rPr>
          <w:rFonts w:ascii="Perpetua" w:hAnsi="Perpetua" w:cs="Arial"/>
          <w:sz w:val="30"/>
          <w:szCs w:val="30"/>
        </w:rPr>
        <w:tab/>
      </w:r>
      <w:r w:rsidR="00584C7C">
        <w:rPr>
          <w:rFonts w:ascii="Perpetua" w:hAnsi="Perpetua" w:cs="Arial"/>
          <w:sz w:val="30"/>
          <w:szCs w:val="30"/>
        </w:rPr>
        <w:t xml:space="preserve">       </w:t>
      </w:r>
      <w:bookmarkStart w:id="1" w:name="_Hlk138423096"/>
      <w:r w:rsidR="0035582F">
        <w:rPr>
          <w:rFonts w:ascii="Perpetua" w:hAnsi="Perpetua" w:cs="Arial"/>
          <w:sz w:val="30"/>
          <w:szCs w:val="30"/>
        </w:rPr>
        <w:t>2</w:t>
      </w:r>
      <w:r w:rsidRPr="00584C7C">
        <w:rPr>
          <w:rFonts w:ascii="Perpetua" w:hAnsi="Perpetua" w:cs="Arial"/>
          <w:sz w:val="30"/>
          <w:szCs w:val="30"/>
        </w:rPr>
        <w:t>º</w:t>
      </w:r>
      <w:bookmarkEnd w:id="1"/>
      <w:r w:rsidR="0035582F">
        <w:rPr>
          <w:rFonts w:ascii="Perpetua" w:hAnsi="Perpetua" w:cs="Arial"/>
          <w:sz w:val="30"/>
          <w:szCs w:val="30"/>
        </w:rPr>
        <w:t xml:space="preserve"> B</w:t>
      </w:r>
    </w:p>
    <w:p w14:paraId="30608C22" w14:textId="77777777" w:rsidR="0035582F" w:rsidRDefault="009904B8" w:rsidP="00F41459">
      <w:pPr>
        <w:pStyle w:val="Textoindependiente"/>
        <w:jc w:val="both"/>
        <w:rPr>
          <w:rFonts w:ascii="Perpetua" w:hAnsi="Perpetua" w:cs="Arial"/>
          <w:sz w:val="30"/>
          <w:szCs w:val="30"/>
        </w:rPr>
      </w:pPr>
      <w:r w:rsidRPr="00584C7C">
        <w:rPr>
          <w:rFonts w:ascii="Perpetua" w:hAnsi="Perpetua" w:cs="Arial"/>
          <w:sz w:val="30"/>
          <w:szCs w:val="30"/>
        </w:rPr>
        <w:t>D</w:t>
      </w:r>
      <w:r w:rsidR="006D0BA6" w:rsidRPr="00584C7C">
        <w:rPr>
          <w:rFonts w:ascii="Perpetua" w:hAnsi="Perpetua" w:cs="Arial"/>
          <w:sz w:val="30"/>
          <w:szCs w:val="30"/>
        </w:rPr>
        <w:t xml:space="preserve">. </w:t>
      </w:r>
      <w:r w:rsidR="0035582F">
        <w:rPr>
          <w:rFonts w:ascii="Perpetua" w:hAnsi="Perpetua" w:cs="Arial"/>
          <w:sz w:val="30"/>
          <w:szCs w:val="30"/>
        </w:rPr>
        <w:t>José Blanco Pérez</w:t>
      </w:r>
      <w:r w:rsidR="0035582F">
        <w:rPr>
          <w:rFonts w:ascii="Perpetua" w:hAnsi="Perpetua" w:cs="Arial"/>
          <w:sz w:val="30"/>
          <w:szCs w:val="30"/>
        </w:rPr>
        <w:tab/>
      </w:r>
      <w:r w:rsidR="0035582F">
        <w:rPr>
          <w:rFonts w:ascii="Perpetua" w:hAnsi="Perpetua" w:cs="Arial"/>
          <w:sz w:val="30"/>
          <w:szCs w:val="30"/>
        </w:rPr>
        <w:tab/>
        <w:t xml:space="preserve">  </w:t>
      </w:r>
      <w:r w:rsidR="006D0BA6" w:rsidRPr="00584C7C">
        <w:rPr>
          <w:rFonts w:ascii="Perpetua" w:hAnsi="Perpetua" w:cs="Arial"/>
          <w:sz w:val="30"/>
          <w:szCs w:val="30"/>
        </w:rPr>
        <w:t xml:space="preserve"> </w:t>
      </w:r>
      <w:r w:rsidR="00584C7C">
        <w:rPr>
          <w:rFonts w:ascii="Perpetua" w:hAnsi="Perpetua" w:cs="Arial"/>
          <w:sz w:val="30"/>
          <w:szCs w:val="30"/>
        </w:rPr>
        <w:t xml:space="preserve">    </w:t>
      </w:r>
      <w:r w:rsidR="0035582F">
        <w:rPr>
          <w:rFonts w:ascii="Perpetua" w:hAnsi="Perpetua" w:cs="Arial"/>
          <w:sz w:val="30"/>
          <w:szCs w:val="30"/>
        </w:rPr>
        <w:t>2</w:t>
      </w:r>
      <w:r w:rsidRPr="00584C7C">
        <w:rPr>
          <w:rFonts w:ascii="Perpetua" w:hAnsi="Perpetua" w:cs="Arial"/>
          <w:sz w:val="30"/>
          <w:szCs w:val="30"/>
        </w:rPr>
        <w:t xml:space="preserve">º </w:t>
      </w:r>
      <w:r w:rsidR="0035582F">
        <w:rPr>
          <w:rFonts w:ascii="Perpetua" w:hAnsi="Perpetua" w:cs="Arial"/>
          <w:sz w:val="30"/>
          <w:szCs w:val="30"/>
        </w:rPr>
        <w:t>C</w:t>
      </w:r>
    </w:p>
    <w:p w14:paraId="5E6B6916" w14:textId="31C84D07" w:rsidR="00FF14C5" w:rsidRDefault="0035582F" w:rsidP="00F41459">
      <w:pPr>
        <w:pStyle w:val="Textoindependiente"/>
        <w:jc w:val="both"/>
        <w:rPr>
          <w:rFonts w:ascii="Perpetua" w:hAnsi="Perpetua" w:cs="Arial"/>
          <w:sz w:val="30"/>
          <w:szCs w:val="30"/>
        </w:rPr>
      </w:pPr>
      <w:r>
        <w:rPr>
          <w:rFonts w:ascii="Perpetua" w:hAnsi="Perpetua" w:cs="Arial"/>
          <w:sz w:val="30"/>
          <w:szCs w:val="30"/>
        </w:rPr>
        <w:t>D. Raúl Pablos Martín</w:t>
      </w:r>
      <w:r>
        <w:rPr>
          <w:rFonts w:ascii="Perpetua" w:hAnsi="Perpetua" w:cs="Arial"/>
          <w:sz w:val="30"/>
          <w:szCs w:val="30"/>
        </w:rPr>
        <w:tab/>
      </w:r>
      <w:r>
        <w:rPr>
          <w:rFonts w:ascii="Perpetua" w:hAnsi="Perpetua" w:cs="Arial"/>
          <w:sz w:val="30"/>
          <w:szCs w:val="30"/>
        </w:rPr>
        <w:tab/>
        <w:t xml:space="preserve">       3º A</w:t>
      </w:r>
    </w:p>
    <w:p w14:paraId="266AA5DD" w14:textId="2E7A0722" w:rsidR="0051001D" w:rsidRDefault="00FC41A7" w:rsidP="00F41459">
      <w:pPr>
        <w:pStyle w:val="Textoindependiente"/>
        <w:jc w:val="both"/>
        <w:rPr>
          <w:rFonts w:ascii="Perpetua" w:hAnsi="Perpetua" w:cs="Arial"/>
          <w:sz w:val="30"/>
          <w:szCs w:val="30"/>
        </w:rPr>
      </w:pPr>
      <w:r>
        <w:rPr>
          <w:rFonts w:ascii="Perpetua" w:hAnsi="Perpetua" w:cs="Arial"/>
          <w:sz w:val="30"/>
          <w:szCs w:val="30"/>
        </w:rPr>
        <w:t>D. Manuel Blanco González</w:t>
      </w:r>
      <w:r>
        <w:rPr>
          <w:rFonts w:ascii="Perpetua" w:hAnsi="Perpetua" w:cs="Arial"/>
          <w:sz w:val="30"/>
          <w:szCs w:val="30"/>
        </w:rPr>
        <w:tab/>
        <w:t xml:space="preserve">       3º C</w:t>
      </w:r>
      <w:r w:rsidR="009904B8" w:rsidRPr="00584C7C">
        <w:rPr>
          <w:rFonts w:ascii="Perpetua" w:hAnsi="Perpetua" w:cs="Arial"/>
          <w:sz w:val="30"/>
          <w:szCs w:val="30"/>
        </w:rPr>
        <w:tab/>
      </w:r>
    </w:p>
    <w:p w14:paraId="15D7B20A" w14:textId="6683EB90" w:rsidR="006D0BA6" w:rsidRDefault="00BC77AE" w:rsidP="00F41459">
      <w:pPr>
        <w:pStyle w:val="Textoindependiente"/>
        <w:jc w:val="both"/>
        <w:rPr>
          <w:rFonts w:ascii="Perpetua" w:hAnsi="Perpetua" w:cs="Arial"/>
          <w:sz w:val="30"/>
          <w:szCs w:val="30"/>
        </w:rPr>
      </w:pPr>
      <w:r>
        <w:rPr>
          <w:rFonts w:ascii="Perpetua" w:hAnsi="Perpetua" w:cs="Arial"/>
          <w:sz w:val="30"/>
          <w:szCs w:val="30"/>
        </w:rPr>
        <w:t>D. Tomás García Montes</w:t>
      </w:r>
      <w:r>
        <w:rPr>
          <w:rFonts w:ascii="Perpetua" w:hAnsi="Perpetua" w:cs="Arial"/>
          <w:sz w:val="30"/>
          <w:szCs w:val="30"/>
        </w:rPr>
        <w:tab/>
      </w:r>
      <w:r>
        <w:rPr>
          <w:rFonts w:ascii="Perpetua" w:hAnsi="Perpetua" w:cs="Arial"/>
          <w:sz w:val="30"/>
          <w:szCs w:val="30"/>
        </w:rPr>
        <w:tab/>
        <w:t xml:space="preserve">       Local 1</w:t>
      </w:r>
      <w:r w:rsidR="00206303">
        <w:rPr>
          <w:rFonts w:ascii="Perpetua" w:hAnsi="Perpetua" w:cs="Arial"/>
          <w:sz w:val="30"/>
          <w:szCs w:val="30"/>
        </w:rPr>
        <w:t xml:space="preserve"> </w:t>
      </w:r>
      <w:r>
        <w:rPr>
          <w:rFonts w:ascii="Perpetua" w:hAnsi="Perpetua" w:cs="Arial"/>
          <w:sz w:val="30"/>
          <w:szCs w:val="30"/>
        </w:rPr>
        <w:t>y</w:t>
      </w:r>
      <w:r w:rsidR="00206303">
        <w:rPr>
          <w:rFonts w:ascii="Perpetua" w:hAnsi="Perpetua" w:cs="Arial"/>
          <w:sz w:val="30"/>
          <w:szCs w:val="30"/>
        </w:rPr>
        <w:t xml:space="preserve"> </w:t>
      </w:r>
      <w:r>
        <w:rPr>
          <w:rFonts w:ascii="Perpetua" w:hAnsi="Perpetua" w:cs="Arial"/>
          <w:sz w:val="30"/>
          <w:szCs w:val="30"/>
        </w:rPr>
        <w:t>3</w:t>
      </w:r>
    </w:p>
    <w:p w14:paraId="76756365" w14:textId="77777777" w:rsidR="00F41459" w:rsidRPr="00C9401E" w:rsidRDefault="00F41459" w:rsidP="00F41459">
      <w:pPr>
        <w:ind w:right="1866"/>
        <w:jc w:val="both"/>
        <w:rPr>
          <w:rFonts w:asciiTheme="majorHAnsi" w:eastAsia="Arial" w:hAnsiTheme="majorHAnsi" w:cs="Arial"/>
          <w:b/>
          <w:bCs/>
          <w:spacing w:val="-1"/>
          <w:sz w:val="24"/>
          <w:szCs w:val="24"/>
        </w:rPr>
      </w:pPr>
    </w:p>
    <w:p w14:paraId="36B3048C" w14:textId="1BDDFD46" w:rsidR="007F7CF4" w:rsidRPr="00512E21" w:rsidRDefault="00F41459" w:rsidP="00512E21">
      <w:pPr>
        <w:ind w:left="2124" w:right="1866" w:firstLine="708"/>
        <w:jc w:val="both"/>
        <w:rPr>
          <w:rFonts w:ascii="Perpetua" w:eastAsia="Arial" w:hAnsi="Perpetua" w:cs="Arial"/>
          <w:b/>
          <w:bCs/>
          <w:sz w:val="30"/>
          <w:szCs w:val="30"/>
          <w:u w:val="single"/>
        </w:rPr>
      </w:pPr>
      <w:r w:rsidRPr="00016920">
        <w:rPr>
          <w:rFonts w:ascii="Perpetua" w:eastAsia="Arial" w:hAnsi="Perpetua" w:cs="Arial"/>
          <w:b/>
          <w:bCs/>
          <w:spacing w:val="-1"/>
          <w:sz w:val="30"/>
          <w:szCs w:val="30"/>
          <w:u w:val="single"/>
        </w:rPr>
        <w:t>ORDE</w:t>
      </w:r>
      <w:r w:rsidRPr="00016920">
        <w:rPr>
          <w:rFonts w:ascii="Perpetua" w:eastAsia="Arial" w:hAnsi="Perpetua" w:cs="Arial"/>
          <w:b/>
          <w:bCs/>
          <w:sz w:val="30"/>
          <w:szCs w:val="30"/>
          <w:u w:val="single"/>
        </w:rPr>
        <w:t>N</w:t>
      </w:r>
      <w:r w:rsidRPr="00016920">
        <w:rPr>
          <w:rFonts w:ascii="Perpetua" w:eastAsia="Arial" w:hAnsi="Perpetua" w:cs="Arial"/>
          <w:b/>
          <w:bCs/>
          <w:spacing w:val="-5"/>
          <w:sz w:val="30"/>
          <w:szCs w:val="30"/>
          <w:u w:val="single"/>
        </w:rPr>
        <w:t xml:space="preserve"> </w:t>
      </w:r>
      <w:r w:rsidRPr="00016920">
        <w:rPr>
          <w:rFonts w:ascii="Perpetua" w:eastAsia="Arial" w:hAnsi="Perpetua" w:cs="Arial"/>
          <w:b/>
          <w:bCs/>
          <w:spacing w:val="-1"/>
          <w:sz w:val="30"/>
          <w:szCs w:val="30"/>
          <w:u w:val="single"/>
        </w:rPr>
        <w:t>DE</w:t>
      </w:r>
      <w:r w:rsidRPr="00016920">
        <w:rPr>
          <w:rFonts w:ascii="Perpetua" w:eastAsia="Arial" w:hAnsi="Perpetua" w:cs="Arial"/>
          <w:b/>
          <w:bCs/>
          <w:sz w:val="30"/>
          <w:szCs w:val="30"/>
          <w:u w:val="single"/>
        </w:rPr>
        <w:t>L</w:t>
      </w:r>
      <w:r w:rsidRPr="00016920">
        <w:rPr>
          <w:rFonts w:ascii="Perpetua" w:eastAsia="Arial" w:hAnsi="Perpetua" w:cs="Arial"/>
          <w:b/>
          <w:bCs/>
          <w:spacing w:val="-5"/>
          <w:sz w:val="30"/>
          <w:szCs w:val="30"/>
          <w:u w:val="single"/>
        </w:rPr>
        <w:t xml:space="preserve"> </w:t>
      </w:r>
      <w:r w:rsidRPr="00016920">
        <w:rPr>
          <w:rFonts w:ascii="Perpetua" w:eastAsia="Arial" w:hAnsi="Perpetua" w:cs="Arial"/>
          <w:b/>
          <w:bCs/>
          <w:spacing w:val="-1"/>
          <w:sz w:val="30"/>
          <w:szCs w:val="30"/>
          <w:u w:val="single"/>
        </w:rPr>
        <w:t>D</w:t>
      </w:r>
      <w:r w:rsidRPr="00016920">
        <w:rPr>
          <w:rFonts w:ascii="Perpetua" w:eastAsia="Arial" w:hAnsi="Perpetua" w:cs="Arial"/>
          <w:b/>
          <w:bCs/>
          <w:spacing w:val="1"/>
          <w:sz w:val="30"/>
          <w:szCs w:val="30"/>
          <w:u w:val="single"/>
        </w:rPr>
        <w:t>Í</w:t>
      </w:r>
      <w:r w:rsidRPr="00016920">
        <w:rPr>
          <w:rFonts w:ascii="Perpetua" w:eastAsia="Arial" w:hAnsi="Perpetua" w:cs="Arial"/>
          <w:b/>
          <w:bCs/>
          <w:sz w:val="30"/>
          <w:szCs w:val="30"/>
          <w:u w:val="single"/>
        </w:rPr>
        <w:t>A</w:t>
      </w:r>
    </w:p>
    <w:p w14:paraId="61304E94" w14:textId="006D7436" w:rsidR="006D56B4" w:rsidRDefault="007F7CF4" w:rsidP="000B2CB9">
      <w:pPr>
        <w:pStyle w:val="Textoindependiente"/>
        <w:tabs>
          <w:tab w:val="left" w:pos="461"/>
        </w:tabs>
        <w:spacing w:before="1"/>
        <w:ind w:right="119"/>
        <w:jc w:val="both"/>
        <w:rPr>
          <w:rFonts w:ascii="Perpetua" w:eastAsia="Calibri" w:hAnsi="Perpetua" w:cs="Calibri Light"/>
          <w:b/>
          <w:bCs/>
          <w:sz w:val="30"/>
          <w:szCs w:val="30"/>
          <w:lang w:val="es-ES"/>
        </w:rPr>
      </w:pPr>
      <w:r w:rsidRPr="000B2CB9">
        <w:rPr>
          <w:rFonts w:ascii="Perpetua" w:eastAsia="Calibri" w:hAnsi="Perpetua" w:cs="Calibri Light"/>
          <w:b/>
          <w:bCs/>
          <w:sz w:val="30"/>
          <w:szCs w:val="30"/>
          <w:lang w:val="es-ES"/>
        </w:rPr>
        <w:t xml:space="preserve">1º </w:t>
      </w:r>
      <w:r w:rsidR="006D56B4">
        <w:rPr>
          <w:rFonts w:ascii="Perpetua" w:eastAsia="Calibri" w:hAnsi="Perpetua" w:cs="Calibri Light"/>
          <w:b/>
          <w:bCs/>
          <w:sz w:val="30"/>
          <w:szCs w:val="30"/>
          <w:lang w:val="es-ES"/>
        </w:rPr>
        <w:t>Cuentas de la Comunidad</w:t>
      </w:r>
    </w:p>
    <w:p w14:paraId="262CA09F" w14:textId="2FE0D1DA" w:rsidR="006D56B4" w:rsidRDefault="006D56B4" w:rsidP="000B2CB9">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El actual presidente de la Comunidad</w:t>
      </w:r>
      <w:r w:rsidR="00E22002">
        <w:rPr>
          <w:rFonts w:ascii="Perpetua" w:eastAsia="Calibri" w:hAnsi="Perpetua" w:cs="Calibri Light"/>
          <w:sz w:val="30"/>
          <w:szCs w:val="30"/>
          <w:lang w:val="es-ES"/>
        </w:rPr>
        <w:t xml:space="preserve"> informa a los presentes de los gastos e ingresos que ha habido,</w:t>
      </w:r>
      <w:r w:rsidR="00D74F26">
        <w:rPr>
          <w:rFonts w:ascii="Perpetua" w:eastAsia="Calibri" w:hAnsi="Perpetua" w:cs="Calibri Light"/>
          <w:sz w:val="30"/>
          <w:szCs w:val="30"/>
          <w:lang w:val="es-ES"/>
        </w:rPr>
        <w:t xml:space="preserve"> </w:t>
      </w:r>
      <w:r w:rsidR="00E22002">
        <w:rPr>
          <w:rFonts w:ascii="Perpetua" w:eastAsia="Calibri" w:hAnsi="Perpetua" w:cs="Calibri Light"/>
          <w:sz w:val="30"/>
          <w:szCs w:val="30"/>
          <w:lang w:val="es-ES"/>
        </w:rPr>
        <w:t xml:space="preserve">así como del saldo existente en la cuenta de la Comunidad que a fecha de </w:t>
      </w:r>
      <w:r w:rsidR="00B12B9A">
        <w:rPr>
          <w:rFonts w:ascii="Perpetua" w:eastAsia="Calibri" w:hAnsi="Perpetua" w:cs="Calibri Light"/>
          <w:sz w:val="30"/>
          <w:szCs w:val="30"/>
          <w:lang w:val="es-ES"/>
        </w:rPr>
        <w:t xml:space="preserve">29/06/2023 </w:t>
      </w:r>
      <w:r w:rsidR="00EB5FF5">
        <w:rPr>
          <w:rFonts w:ascii="Perpetua" w:eastAsia="Calibri" w:hAnsi="Perpetua" w:cs="Calibri Light"/>
          <w:sz w:val="30"/>
          <w:szCs w:val="30"/>
          <w:lang w:val="es-ES"/>
        </w:rPr>
        <w:t xml:space="preserve">es de </w:t>
      </w:r>
      <w:r w:rsidR="00B12B9A">
        <w:rPr>
          <w:rFonts w:ascii="Perpetua" w:eastAsia="Calibri" w:hAnsi="Perpetua" w:cs="Calibri Light"/>
          <w:sz w:val="30"/>
          <w:szCs w:val="30"/>
          <w:lang w:val="es-ES"/>
        </w:rPr>
        <w:t>3.085,08€.</w:t>
      </w:r>
    </w:p>
    <w:p w14:paraId="311E0359" w14:textId="41412686" w:rsidR="006D56B4" w:rsidRDefault="001D4ACF" w:rsidP="000B2CB9">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Los presentes aceptan dichas cuentas y no plantean preguntas.</w:t>
      </w:r>
    </w:p>
    <w:p w14:paraId="7033B7B5" w14:textId="7CBBFC71" w:rsidR="00B12B9A" w:rsidRDefault="00E57B11" w:rsidP="00E57B11">
      <w:pPr>
        <w:widowControl w:val="0"/>
        <w:spacing w:before="1"/>
        <w:ind w:right="119"/>
        <w:jc w:val="both"/>
        <w:rPr>
          <w:rFonts w:ascii="Perpetua" w:eastAsiaTheme="minorHAnsi" w:hAnsi="Perpetua" w:cs="Arial"/>
          <w:bCs/>
          <w:sz w:val="30"/>
          <w:szCs w:val="30"/>
        </w:rPr>
      </w:pPr>
      <w:r>
        <w:rPr>
          <w:rFonts w:ascii="Perpetua" w:eastAsiaTheme="minorHAnsi" w:hAnsi="Perpetua" w:cs="Arial"/>
          <w:bCs/>
          <w:sz w:val="30"/>
          <w:szCs w:val="30"/>
        </w:rPr>
        <w:t xml:space="preserve">La actual cuota de </w:t>
      </w:r>
      <w:r w:rsidR="00B12B9A">
        <w:rPr>
          <w:rFonts w:ascii="Perpetua" w:eastAsiaTheme="minorHAnsi" w:hAnsi="Perpetua" w:cs="Arial"/>
          <w:bCs/>
          <w:sz w:val="30"/>
          <w:szCs w:val="30"/>
        </w:rPr>
        <w:t>144</w:t>
      </w:r>
      <w:r>
        <w:rPr>
          <w:rFonts w:ascii="Perpetua" w:eastAsiaTheme="minorHAnsi" w:hAnsi="Perpetua" w:cs="Arial"/>
          <w:bCs/>
          <w:sz w:val="30"/>
          <w:szCs w:val="30"/>
        </w:rPr>
        <w:t>€/</w:t>
      </w:r>
      <w:r w:rsidR="00B12B9A">
        <w:rPr>
          <w:rFonts w:ascii="Perpetua" w:eastAsiaTheme="minorHAnsi" w:hAnsi="Perpetua" w:cs="Arial"/>
          <w:bCs/>
          <w:sz w:val="30"/>
          <w:szCs w:val="30"/>
        </w:rPr>
        <w:t>año para los propietarios de pisos se mantiene.</w:t>
      </w:r>
    </w:p>
    <w:p w14:paraId="74A60706" w14:textId="20686432" w:rsidR="006D56B4" w:rsidRDefault="006D56B4" w:rsidP="000B2CB9">
      <w:pPr>
        <w:pStyle w:val="Textoindependiente"/>
        <w:tabs>
          <w:tab w:val="left" w:pos="461"/>
        </w:tabs>
        <w:spacing w:before="1"/>
        <w:ind w:right="119"/>
        <w:jc w:val="both"/>
        <w:rPr>
          <w:rFonts w:ascii="Perpetua" w:eastAsia="Calibri" w:hAnsi="Perpetua" w:cs="Calibri Light"/>
          <w:sz w:val="30"/>
          <w:szCs w:val="30"/>
          <w:lang w:val="es-ES"/>
        </w:rPr>
      </w:pPr>
    </w:p>
    <w:p w14:paraId="5FD8A51C" w14:textId="7E4A94C5" w:rsidR="006D56B4" w:rsidRPr="00343EE4" w:rsidRDefault="006D56B4" w:rsidP="000B2CB9">
      <w:pPr>
        <w:pStyle w:val="Textoindependiente"/>
        <w:tabs>
          <w:tab w:val="left" w:pos="461"/>
        </w:tabs>
        <w:spacing w:before="1"/>
        <w:ind w:right="119"/>
        <w:jc w:val="both"/>
        <w:rPr>
          <w:rFonts w:ascii="Perpetua" w:eastAsia="Calibri" w:hAnsi="Perpetua" w:cs="Calibri Light"/>
          <w:b/>
          <w:bCs/>
          <w:sz w:val="30"/>
          <w:szCs w:val="30"/>
          <w:lang w:val="es-ES"/>
        </w:rPr>
      </w:pPr>
      <w:r w:rsidRPr="00343EE4">
        <w:rPr>
          <w:rFonts w:ascii="Perpetua" w:eastAsia="Calibri" w:hAnsi="Perpetua" w:cs="Calibri Light"/>
          <w:b/>
          <w:bCs/>
          <w:sz w:val="30"/>
          <w:szCs w:val="30"/>
          <w:lang w:val="es-ES"/>
        </w:rPr>
        <w:t>2º Aprobación de presupuesto para obra de portal y locales</w:t>
      </w:r>
    </w:p>
    <w:p w14:paraId="3F2CE437" w14:textId="7DDAEEB3" w:rsidR="00AF6123" w:rsidRDefault="006D56B4" w:rsidP="000B2CB9">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El presidente expone el presupuesto anteriormente facilitado a los propietarios de</w:t>
      </w:r>
      <w:r w:rsidR="00AF6123">
        <w:rPr>
          <w:rFonts w:ascii="Perpetua" w:eastAsia="Calibri" w:hAnsi="Perpetua" w:cs="Calibri Light"/>
          <w:sz w:val="30"/>
          <w:szCs w:val="30"/>
          <w:lang w:val="es-ES"/>
        </w:rPr>
        <w:t xml:space="preserve"> </w:t>
      </w:r>
      <w:proofErr w:type="spellStart"/>
      <w:r w:rsidR="00AF6123">
        <w:rPr>
          <w:rFonts w:ascii="Perpetua" w:eastAsia="Calibri" w:hAnsi="Perpetua" w:cs="Calibri Light"/>
          <w:sz w:val="30"/>
          <w:szCs w:val="30"/>
          <w:lang w:val="es-ES"/>
        </w:rPr>
        <w:t>Matía</w:t>
      </w:r>
      <w:proofErr w:type="spellEnd"/>
      <w:r w:rsidR="00AF6123">
        <w:rPr>
          <w:rFonts w:ascii="Perpetua" w:eastAsia="Calibri" w:hAnsi="Perpetua" w:cs="Calibri Light"/>
          <w:sz w:val="30"/>
          <w:szCs w:val="30"/>
          <w:lang w:val="es-ES"/>
        </w:rPr>
        <w:t xml:space="preserve"> Reformas y Construcciones S.L.U.</w:t>
      </w:r>
      <w:r w:rsidR="00E55B12">
        <w:rPr>
          <w:rFonts w:ascii="Perpetua" w:eastAsia="Calibri" w:hAnsi="Perpetua" w:cs="Calibri Light"/>
          <w:sz w:val="30"/>
          <w:szCs w:val="30"/>
          <w:lang w:val="es-ES"/>
        </w:rPr>
        <w:t xml:space="preserve"> </w:t>
      </w:r>
      <w:r w:rsidR="00AF6123">
        <w:rPr>
          <w:rFonts w:ascii="Perpetua" w:eastAsia="Calibri" w:hAnsi="Perpetua" w:cs="Calibri Light"/>
          <w:sz w:val="30"/>
          <w:szCs w:val="30"/>
          <w:lang w:val="es-ES"/>
        </w:rPr>
        <w:t xml:space="preserve">del que ya han sido informados todos los propietarios vía </w:t>
      </w:r>
      <w:proofErr w:type="spellStart"/>
      <w:r w:rsidR="00AF6123">
        <w:rPr>
          <w:rFonts w:ascii="Perpetua" w:eastAsia="Calibri" w:hAnsi="Perpetua" w:cs="Calibri Light"/>
          <w:sz w:val="30"/>
          <w:szCs w:val="30"/>
          <w:lang w:val="es-ES"/>
        </w:rPr>
        <w:t>Whatsapp</w:t>
      </w:r>
      <w:proofErr w:type="spellEnd"/>
      <w:r w:rsidR="00AF6123">
        <w:rPr>
          <w:rFonts w:ascii="Perpetua" w:eastAsia="Calibri" w:hAnsi="Perpetua" w:cs="Calibri Light"/>
          <w:sz w:val="30"/>
          <w:szCs w:val="30"/>
          <w:lang w:val="es-ES"/>
        </w:rPr>
        <w:t xml:space="preserve"> con anterioridad a esta Junta; dicho presupuesto ofrece realizar, y se hace lectura:</w:t>
      </w:r>
    </w:p>
    <w:p w14:paraId="09D576B6" w14:textId="77777777" w:rsidR="00AF6123" w:rsidRDefault="00AF6123" w:rsidP="00AF6123">
      <w:pPr>
        <w:pStyle w:val="Textoindependiente"/>
        <w:numPr>
          <w:ilvl w:val="0"/>
          <w:numId w:val="17"/>
        </w:numPr>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Reparación de dos arquetas</w:t>
      </w:r>
    </w:p>
    <w:p w14:paraId="75C1AF22" w14:textId="77777777" w:rsidR="00AF6123" w:rsidRDefault="00AF6123" w:rsidP="00AF6123">
      <w:pPr>
        <w:pStyle w:val="Textoindependiente"/>
        <w:numPr>
          <w:ilvl w:val="0"/>
          <w:numId w:val="17"/>
        </w:numPr>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Levantamiento de 9 metros de tubería, y sustitución por tubería de PVC de 160 alta resistencia (color rojo).</w:t>
      </w:r>
    </w:p>
    <w:p w14:paraId="199BF8EC" w14:textId="77777777" w:rsidR="00E55B12" w:rsidRDefault="00AF6123" w:rsidP="00AF6123">
      <w:pPr>
        <w:pStyle w:val="Textoindependiente"/>
        <w:numPr>
          <w:ilvl w:val="0"/>
          <w:numId w:val="17"/>
        </w:numPr>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Picar portal en caja</w:t>
      </w:r>
      <w:r w:rsidR="00F04BC4">
        <w:rPr>
          <w:rFonts w:ascii="Perpetua" w:eastAsia="Calibri" w:hAnsi="Perpetua" w:cs="Calibri Light"/>
          <w:sz w:val="30"/>
          <w:szCs w:val="30"/>
          <w:lang w:val="es-ES"/>
        </w:rPr>
        <w:t xml:space="preserve"> </w:t>
      </w:r>
      <w:r>
        <w:rPr>
          <w:rFonts w:ascii="Perpetua" w:eastAsia="Calibri" w:hAnsi="Perpetua" w:cs="Calibri Light"/>
          <w:sz w:val="30"/>
          <w:szCs w:val="30"/>
          <w:lang w:val="es-ES"/>
        </w:rPr>
        <w:t>de</w:t>
      </w:r>
      <w:r w:rsidR="00E55B12">
        <w:rPr>
          <w:rFonts w:ascii="Perpetua" w:eastAsia="Calibri" w:hAnsi="Perpetua" w:cs="Calibri Light"/>
          <w:sz w:val="30"/>
          <w:szCs w:val="30"/>
          <w:lang w:val="es-ES"/>
        </w:rPr>
        <w:t xml:space="preserve"> escalera</w:t>
      </w:r>
    </w:p>
    <w:p w14:paraId="42B9067B" w14:textId="77777777" w:rsidR="00E55B12" w:rsidRDefault="00E55B12" w:rsidP="00AF6123">
      <w:pPr>
        <w:pStyle w:val="Textoindependiente"/>
        <w:numPr>
          <w:ilvl w:val="0"/>
          <w:numId w:val="17"/>
        </w:numPr>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Tapado de zanja</w:t>
      </w:r>
    </w:p>
    <w:p w14:paraId="056ABDF2" w14:textId="77777777" w:rsidR="00E55B12" w:rsidRDefault="00E55B12" w:rsidP="00AF6123">
      <w:pPr>
        <w:pStyle w:val="Textoindependiente"/>
        <w:numPr>
          <w:ilvl w:val="0"/>
          <w:numId w:val="17"/>
        </w:numPr>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Sustitución de terrazo roto por nuevo (lo más similar posible)</w:t>
      </w:r>
    </w:p>
    <w:p w14:paraId="348446DE" w14:textId="04CEDA89" w:rsidR="0087055D" w:rsidRDefault="00E55B12" w:rsidP="00AF6123">
      <w:pPr>
        <w:pStyle w:val="Textoindependiente"/>
        <w:numPr>
          <w:ilvl w:val="0"/>
          <w:numId w:val="17"/>
        </w:numPr>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 xml:space="preserve">Todo ello por importe de </w:t>
      </w:r>
      <w:r w:rsidR="0087055D">
        <w:rPr>
          <w:rFonts w:ascii="Perpetua" w:eastAsia="Calibri" w:hAnsi="Perpetua" w:cs="Calibri Light"/>
          <w:sz w:val="30"/>
          <w:szCs w:val="30"/>
          <w:lang w:val="es-ES"/>
        </w:rPr>
        <w:t>5.500€</w:t>
      </w:r>
      <w:r w:rsidR="005C37CB">
        <w:rPr>
          <w:rFonts w:ascii="Perpetua" w:eastAsia="Calibri" w:hAnsi="Perpetua" w:cs="Calibri Light"/>
          <w:sz w:val="30"/>
          <w:szCs w:val="30"/>
          <w:lang w:val="es-ES"/>
        </w:rPr>
        <w:t xml:space="preserve">, </w:t>
      </w:r>
      <w:r w:rsidR="0087055D">
        <w:rPr>
          <w:rFonts w:ascii="Perpetua" w:eastAsia="Calibri" w:hAnsi="Perpetua" w:cs="Calibri Light"/>
          <w:sz w:val="30"/>
          <w:szCs w:val="30"/>
          <w:lang w:val="es-ES"/>
        </w:rPr>
        <w:t>IVA ya incluido.</w:t>
      </w:r>
    </w:p>
    <w:p w14:paraId="2922E7A3" w14:textId="3B1D2A7D" w:rsidR="006D56B4" w:rsidRDefault="006D56B4" w:rsidP="000B2CB9">
      <w:pPr>
        <w:pStyle w:val="Textoindependiente"/>
        <w:tabs>
          <w:tab w:val="left" w:pos="461"/>
        </w:tabs>
        <w:spacing w:before="1"/>
        <w:ind w:right="119"/>
        <w:jc w:val="both"/>
        <w:rPr>
          <w:rFonts w:ascii="Perpetua" w:eastAsia="Calibri" w:hAnsi="Perpetua" w:cs="Calibri Light"/>
          <w:sz w:val="30"/>
          <w:szCs w:val="30"/>
          <w:lang w:val="es-ES"/>
        </w:rPr>
      </w:pPr>
    </w:p>
    <w:p w14:paraId="03AA9BC6" w14:textId="0BA5A06D" w:rsidR="001A0BDF" w:rsidRPr="006D56B4" w:rsidRDefault="006D56B4" w:rsidP="000B2CB9">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 xml:space="preserve">Por unanimidad de presentes acuerdan elegir esta empresa, y que inicie los trabajos </w:t>
      </w:r>
      <w:r w:rsidR="00A6395E">
        <w:rPr>
          <w:rFonts w:ascii="Perpetua" w:eastAsia="Calibri" w:hAnsi="Perpetua" w:cs="Calibri Light"/>
          <w:sz w:val="30"/>
          <w:szCs w:val="30"/>
          <w:lang w:val="es-ES"/>
        </w:rPr>
        <w:t>a la mayor brevedad</w:t>
      </w:r>
      <w:r>
        <w:rPr>
          <w:rFonts w:ascii="Perpetua" w:eastAsia="Calibri" w:hAnsi="Perpetua" w:cs="Calibri Light"/>
          <w:sz w:val="30"/>
          <w:szCs w:val="30"/>
          <w:lang w:val="es-ES"/>
        </w:rPr>
        <w:t xml:space="preserve"> posible y en cuanto la Comunidad reúna los saldos suficientes.</w:t>
      </w:r>
    </w:p>
    <w:p w14:paraId="198F0100" w14:textId="1E260B62" w:rsidR="00B3034E" w:rsidRDefault="00B3034E" w:rsidP="00B3034E">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 xml:space="preserve">Todos los asistentes acuerdan que el montante de la obra sea </w:t>
      </w:r>
      <w:proofErr w:type="gramStart"/>
      <w:r>
        <w:rPr>
          <w:rFonts w:ascii="Perpetua" w:eastAsia="Calibri" w:hAnsi="Perpetua" w:cs="Calibri Light"/>
          <w:sz w:val="30"/>
          <w:szCs w:val="30"/>
          <w:lang w:val="es-ES"/>
        </w:rPr>
        <w:t>pagada</w:t>
      </w:r>
      <w:proofErr w:type="gramEnd"/>
      <w:r>
        <w:rPr>
          <w:rFonts w:ascii="Perpetua" w:eastAsia="Calibri" w:hAnsi="Perpetua" w:cs="Calibri Light"/>
          <w:sz w:val="30"/>
          <w:szCs w:val="30"/>
          <w:lang w:val="es-ES"/>
        </w:rPr>
        <w:t xml:space="preserve"> según coeficiente de participación de cada propiedad. </w:t>
      </w:r>
    </w:p>
    <w:p w14:paraId="78632500" w14:textId="42660E4C" w:rsidR="00B3034E" w:rsidRDefault="00B3034E" w:rsidP="00B3034E">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lastRenderedPageBreak/>
        <w:t>Se decide que se abone la cantidad correspondiente a la cuenta de la Comunidad de una única vez, ya que la obra va a tener una duración muy corta</w:t>
      </w:r>
      <w:r w:rsidR="001F37FF">
        <w:rPr>
          <w:rFonts w:ascii="Perpetua" w:eastAsia="Calibri" w:hAnsi="Perpetua" w:cs="Calibri Light"/>
          <w:sz w:val="30"/>
          <w:szCs w:val="30"/>
          <w:lang w:val="es-ES"/>
        </w:rPr>
        <w:t xml:space="preserve"> y ésta se produzca entre los meses de julio y agosto de 2023.</w:t>
      </w:r>
    </w:p>
    <w:p w14:paraId="562860EF" w14:textId="6C082ADF" w:rsidR="006D56B4" w:rsidRPr="00255059" w:rsidRDefault="00B3034E" w:rsidP="000B2CB9">
      <w:pPr>
        <w:pStyle w:val="Textoindependiente"/>
        <w:tabs>
          <w:tab w:val="left" w:pos="461"/>
        </w:tabs>
        <w:spacing w:before="1"/>
        <w:ind w:right="119"/>
        <w:jc w:val="both"/>
        <w:rPr>
          <w:rFonts w:ascii="Perpetua" w:eastAsia="Calibri" w:hAnsi="Perpetua" w:cs="Calibri Light"/>
          <w:sz w:val="30"/>
          <w:szCs w:val="30"/>
          <w:lang w:val="es-ES"/>
        </w:rPr>
      </w:pPr>
      <w:r>
        <w:rPr>
          <w:rFonts w:ascii="Perpetua" w:eastAsia="Calibri" w:hAnsi="Perpetua" w:cs="Calibri Light"/>
          <w:sz w:val="30"/>
          <w:szCs w:val="30"/>
          <w:lang w:val="es-ES"/>
        </w:rPr>
        <w:t>De ese modo se podrá pagar, si está correctamente llevada a cabo la obra y con visto de la Comunidad, al albañil cuando finalice los trabajos.</w:t>
      </w:r>
    </w:p>
    <w:p w14:paraId="0274167E" w14:textId="44349DF4" w:rsidR="00542DCF" w:rsidRDefault="00542DCF" w:rsidP="00542DCF">
      <w:pPr>
        <w:pStyle w:val="Textoindependiente"/>
        <w:tabs>
          <w:tab w:val="left" w:pos="461"/>
        </w:tabs>
        <w:spacing w:before="1"/>
        <w:ind w:right="119"/>
        <w:jc w:val="both"/>
        <w:rPr>
          <w:rFonts w:ascii="Perpetua" w:eastAsia="Calibri" w:hAnsi="Perpetua" w:cs="Calibri Light"/>
          <w:sz w:val="30"/>
          <w:szCs w:val="30"/>
          <w:lang w:val="es-ES"/>
        </w:rPr>
      </w:pPr>
      <w:r w:rsidRPr="008761A6">
        <w:rPr>
          <w:rFonts w:ascii="Perpetua" w:eastAsia="Calibri" w:hAnsi="Perpetua" w:cs="Calibri Light"/>
          <w:sz w:val="30"/>
          <w:szCs w:val="30"/>
          <w:lang w:val="es-ES"/>
        </w:rPr>
        <w:t xml:space="preserve">Los asistentes informan que han observado las altas comisiones que les vienen cobrando en la actual entidad financiera Unicaja, por lo que acuerdan por unanimidad cancelar esta cuenta con IBAN </w:t>
      </w:r>
      <w:r>
        <w:rPr>
          <w:rFonts w:ascii="Perpetua" w:eastAsia="Calibri" w:hAnsi="Perpetua" w:cs="Calibri Light"/>
          <w:sz w:val="30"/>
          <w:szCs w:val="30"/>
          <w:lang w:val="es-ES"/>
        </w:rPr>
        <w:t xml:space="preserve">ES71 2103 4523 28 0013535212 </w:t>
      </w:r>
      <w:r w:rsidR="00487317">
        <w:rPr>
          <w:rFonts w:ascii="Perpetua" w:eastAsia="Calibri" w:hAnsi="Perpetua" w:cs="Calibri Light"/>
          <w:sz w:val="30"/>
          <w:szCs w:val="30"/>
          <w:lang w:val="es-ES"/>
        </w:rPr>
        <w:t>y</w:t>
      </w:r>
      <w:r>
        <w:rPr>
          <w:rFonts w:ascii="Perpetua" w:eastAsia="Calibri" w:hAnsi="Perpetua" w:cs="Calibri Light"/>
          <w:sz w:val="30"/>
          <w:szCs w:val="30"/>
          <w:lang w:val="es-ES"/>
        </w:rPr>
        <w:t xml:space="preserve"> apertura en Cajamar debido a las condiciones ventajosas que ofrece con unas comisiones menores el año de bienvenida y siguientes. Si a partir del tercer año las comisiones aumentasen se revisarán y compararán con otras opciones.</w:t>
      </w:r>
      <w:r w:rsidR="00652CAF">
        <w:rPr>
          <w:rFonts w:ascii="Perpetua" w:eastAsia="Calibri" w:hAnsi="Perpetua" w:cs="Calibri Light"/>
          <w:sz w:val="30"/>
          <w:szCs w:val="30"/>
          <w:lang w:val="es-ES"/>
        </w:rPr>
        <w:t xml:space="preserve"> Cuando esté cancelada Unicaja, traspasado los saldos, y cambiadas las domiciliaciones a la nueva</w:t>
      </w:r>
      <w:r w:rsidR="00045620">
        <w:rPr>
          <w:rFonts w:ascii="Perpetua" w:eastAsia="Calibri" w:hAnsi="Perpetua" w:cs="Calibri Light"/>
          <w:sz w:val="30"/>
          <w:szCs w:val="30"/>
          <w:lang w:val="es-ES"/>
        </w:rPr>
        <w:t xml:space="preserve"> cuenta</w:t>
      </w:r>
      <w:r w:rsidR="00652CAF">
        <w:rPr>
          <w:rFonts w:ascii="Perpetua" w:eastAsia="Calibri" w:hAnsi="Perpetua" w:cs="Calibri Light"/>
          <w:sz w:val="30"/>
          <w:szCs w:val="30"/>
          <w:lang w:val="es-ES"/>
        </w:rPr>
        <w:t xml:space="preserve"> de Cajamar</w:t>
      </w:r>
      <w:r w:rsidR="00A15A6E">
        <w:rPr>
          <w:rFonts w:ascii="Perpetua" w:eastAsia="Calibri" w:hAnsi="Perpetua" w:cs="Calibri Light"/>
          <w:sz w:val="30"/>
          <w:szCs w:val="30"/>
          <w:lang w:val="es-ES"/>
        </w:rPr>
        <w:t>,</w:t>
      </w:r>
      <w:r w:rsidR="00652CAF">
        <w:rPr>
          <w:rFonts w:ascii="Perpetua" w:eastAsia="Calibri" w:hAnsi="Perpetua" w:cs="Calibri Light"/>
          <w:sz w:val="30"/>
          <w:szCs w:val="30"/>
          <w:lang w:val="es-ES"/>
        </w:rPr>
        <w:t xml:space="preserve"> se notificará a todos los propietarios para que ingresen en la nueva cuenta y se pueda cancelar Unicaja.</w:t>
      </w:r>
    </w:p>
    <w:p w14:paraId="75576333" w14:textId="0B0580DA" w:rsidR="006D56B4" w:rsidRDefault="006D56B4" w:rsidP="000B2CB9">
      <w:pPr>
        <w:pStyle w:val="Textoindependiente"/>
        <w:tabs>
          <w:tab w:val="left" w:pos="461"/>
        </w:tabs>
        <w:spacing w:before="1"/>
        <w:ind w:right="119"/>
        <w:jc w:val="both"/>
        <w:rPr>
          <w:rFonts w:ascii="Perpetua" w:eastAsia="Calibri" w:hAnsi="Perpetua" w:cs="Calibri Light"/>
          <w:b/>
          <w:bCs/>
          <w:sz w:val="30"/>
          <w:szCs w:val="30"/>
          <w:lang w:val="es-ES"/>
        </w:rPr>
      </w:pPr>
    </w:p>
    <w:p w14:paraId="6D2CD5C1" w14:textId="77777777" w:rsidR="00255059" w:rsidRDefault="00255059" w:rsidP="000B2CB9">
      <w:pPr>
        <w:pStyle w:val="Textoindependiente"/>
        <w:tabs>
          <w:tab w:val="left" w:pos="461"/>
        </w:tabs>
        <w:spacing w:before="1"/>
        <w:ind w:right="119"/>
        <w:jc w:val="both"/>
        <w:rPr>
          <w:rFonts w:ascii="Perpetua" w:eastAsia="Calibri" w:hAnsi="Perpetua" w:cs="Calibri Light"/>
          <w:b/>
          <w:bCs/>
          <w:sz w:val="30"/>
          <w:szCs w:val="30"/>
          <w:lang w:val="es-ES"/>
        </w:rPr>
      </w:pPr>
    </w:p>
    <w:p w14:paraId="2CFE1597" w14:textId="6C112D8B" w:rsidR="007F7CF4" w:rsidRPr="00255059" w:rsidRDefault="00343EE4" w:rsidP="00255059">
      <w:pPr>
        <w:pStyle w:val="Textoindependiente"/>
        <w:tabs>
          <w:tab w:val="left" w:pos="461"/>
        </w:tabs>
        <w:spacing w:before="1"/>
        <w:ind w:right="119"/>
        <w:jc w:val="both"/>
        <w:rPr>
          <w:rFonts w:ascii="Perpetua" w:eastAsia="Calibri" w:hAnsi="Perpetua" w:cs="Calibri Light"/>
          <w:b/>
          <w:bCs/>
          <w:sz w:val="30"/>
          <w:szCs w:val="30"/>
          <w:lang w:val="es-ES"/>
        </w:rPr>
      </w:pPr>
      <w:r>
        <w:rPr>
          <w:rFonts w:ascii="Perpetua" w:eastAsia="Calibri" w:hAnsi="Perpetua" w:cs="Calibri Light"/>
          <w:b/>
          <w:bCs/>
          <w:sz w:val="30"/>
          <w:szCs w:val="30"/>
          <w:lang w:val="es-ES"/>
        </w:rPr>
        <w:t xml:space="preserve">3º </w:t>
      </w:r>
      <w:r w:rsidR="000B2CB9" w:rsidRPr="000B2CB9">
        <w:rPr>
          <w:rFonts w:ascii="Perpetua" w:eastAsia="Calibri" w:hAnsi="Perpetua" w:cs="Calibri Light"/>
          <w:b/>
          <w:bCs/>
          <w:sz w:val="30"/>
          <w:szCs w:val="30"/>
          <w:lang w:val="es-ES"/>
        </w:rPr>
        <w:t xml:space="preserve">Presentación </w:t>
      </w:r>
      <w:r>
        <w:rPr>
          <w:rFonts w:ascii="Perpetua" w:eastAsia="Calibri" w:hAnsi="Perpetua" w:cs="Calibri Light"/>
          <w:b/>
          <w:bCs/>
          <w:sz w:val="30"/>
          <w:szCs w:val="30"/>
          <w:lang w:val="es-ES"/>
        </w:rPr>
        <w:t>del nuevo administrador de fincas Gestoría</w:t>
      </w:r>
      <w:r w:rsidR="000B2CB9" w:rsidRPr="000B2CB9">
        <w:rPr>
          <w:rFonts w:ascii="Perpetua" w:eastAsia="Calibri" w:hAnsi="Perpetua" w:cs="Calibri Light"/>
          <w:b/>
          <w:bCs/>
          <w:sz w:val="30"/>
          <w:szCs w:val="30"/>
          <w:lang w:val="es-ES"/>
        </w:rPr>
        <w:t xml:space="preserve"> CASAS MARTÍNEZ</w:t>
      </w:r>
    </w:p>
    <w:p w14:paraId="61B03758" w14:textId="2C88F363" w:rsidR="00343EE4" w:rsidRDefault="00343EE4"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 xml:space="preserve">Se incorpora a las 19:50 h a la Junta de propietarios la administradora que ha sido invitada a presentarse en esta Junta. Solicita a los asistentes datos de contacto y </w:t>
      </w:r>
      <w:r w:rsidR="0013660E">
        <w:rPr>
          <w:rFonts w:ascii="Perpetua" w:eastAsiaTheme="minorHAnsi" w:hAnsi="Perpetua" w:cs="Arial"/>
          <w:sz w:val="30"/>
          <w:szCs w:val="30"/>
          <w:lang w:val="es-ES"/>
        </w:rPr>
        <w:t>se interesa</w:t>
      </w:r>
      <w:r>
        <w:rPr>
          <w:rFonts w:ascii="Perpetua" w:eastAsiaTheme="minorHAnsi" w:hAnsi="Perpetua" w:cs="Arial"/>
          <w:sz w:val="30"/>
          <w:szCs w:val="30"/>
          <w:lang w:val="es-ES"/>
        </w:rPr>
        <w:t xml:space="preserve"> por los temas tratados, a lo que </w:t>
      </w:r>
      <w:proofErr w:type="gramStart"/>
      <w:r>
        <w:rPr>
          <w:rFonts w:ascii="Perpetua" w:eastAsiaTheme="minorHAnsi" w:hAnsi="Perpetua" w:cs="Arial"/>
          <w:sz w:val="30"/>
          <w:szCs w:val="30"/>
          <w:lang w:val="es-ES"/>
        </w:rPr>
        <w:t>Presidente</w:t>
      </w:r>
      <w:proofErr w:type="gramEnd"/>
      <w:r>
        <w:rPr>
          <w:rFonts w:ascii="Perpetua" w:eastAsiaTheme="minorHAnsi" w:hAnsi="Perpetua" w:cs="Arial"/>
          <w:sz w:val="30"/>
          <w:szCs w:val="30"/>
          <w:lang w:val="es-ES"/>
        </w:rPr>
        <w:t xml:space="preserve"> y asistentes informan de lo tratado y acordado.</w:t>
      </w:r>
    </w:p>
    <w:p w14:paraId="18BEE3DB" w14:textId="7D1D220D" w:rsidR="007F7CF4" w:rsidRPr="003E1F8D" w:rsidRDefault="003E1F8D" w:rsidP="007F7CF4">
      <w:pPr>
        <w:pStyle w:val="Textoindependiente"/>
        <w:widowControl w:val="0"/>
        <w:spacing w:before="1"/>
        <w:ind w:right="119"/>
        <w:jc w:val="both"/>
        <w:rPr>
          <w:rFonts w:ascii="Perpetua" w:eastAsiaTheme="minorHAnsi" w:hAnsi="Perpetua" w:cs="Arial"/>
          <w:sz w:val="30"/>
          <w:szCs w:val="30"/>
          <w:lang w:val="es-ES"/>
        </w:rPr>
      </w:pPr>
      <w:r w:rsidRPr="003E1F8D">
        <w:rPr>
          <w:rFonts w:ascii="Perpetua" w:eastAsiaTheme="minorHAnsi" w:hAnsi="Perpetua" w:cs="Arial"/>
          <w:sz w:val="30"/>
          <w:szCs w:val="30"/>
          <w:lang w:val="es-ES"/>
        </w:rPr>
        <w:t xml:space="preserve">Toma la palabra la administradora de fincas Dña. Cristina Icíar Casas Martínez y explica a los asistentes la ubicación del </w:t>
      </w:r>
      <w:proofErr w:type="gramStart"/>
      <w:r w:rsidRPr="003E1F8D">
        <w:rPr>
          <w:rFonts w:ascii="Perpetua" w:eastAsiaTheme="minorHAnsi" w:hAnsi="Perpetua" w:cs="Arial"/>
          <w:sz w:val="30"/>
          <w:szCs w:val="30"/>
          <w:lang w:val="es-ES"/>
        </w:rPr>
        <w:t>despacho</w:t>
      </w:r>
      <w:proofErr w:type="gramEnd"/>
      <w:r w:rsidRPr="003E1F8D">
        <w:rPr>
          <w:rFonts w:ascii="Perpetua" w:eastAsiaTheme="minorHAnsi" w:hAnsi="Perpetua" w:cs="Arial"/>
          <w:sz w:val="30"/>
          <w:szCs w:val="30"/>
          <w:lang w:val="es-ES"/>
        </w:rPr>
        <w:t xml:space="preserve"> así como las funciones a realizar, horarios y demás.</w:t>
      </w:r>
    </w:p>
    <w:p w14:paraId="41E8017A" w14:textId="2BAA6D6C" w:rsidR="003E1F8D" w:rsidRDefault="003E1F8D" w:rsidP="007F7CF4">
      <w:pPr>
        <w:pStyle w:val="Textoindependiente"/>
        <w:widowControl w:val="0"/>
        <w:spacing w:before="1"/>
        <w:ind w:right="119"/>
        <w:jc w:val="both"/>
        <w:rPr>
          <w:rFonts w:ascii="Perpetua" w:eastAsiaTheme="minorHAnsi" w:hAnsi="Perpetua" w:cs="Arial"/>
          <w:sz w:val="30"/>
          <w:szCs w:val="30"/>
          <w:lang w:val="es-ES"/>
        </w:rPr>
      </w:pPr>
      <w:r w:rsidRPr="003E1F8D">
        <w:rPr>
          <w:rFonts w:ascii="Perpetua" w:eastAsiaTheme="minorHAnsi" w:hAnsi="Perpetua" w:cs="Arial"/>
          <w:sz w:val="30"/>
          <w:szCs w:val="30"/>
          <w:lang w:val="es-ES"/>
        </w:rPr>
        <w:t>Los asistentes ratifican la decisión de nombrar a Casas Martínez como administradora de esta Comunidad</w:t>
      </w:r>
      <w:r w:rsidR="00343EE4">
        <w:rPr>
          <w:rFonts w:ascii="Perpetua" w:eastAsiaTheme="minorHAnsi" w:hAnsi="Perpetua" w:cs="Arial"/>
          <w:sz w:val="30"/>
          <w:szCs w:val="30"/>
          <w:lang w:val="es-ES"/>
        </w:rPr>
        <w:t>, la cual ya había sido consensuada y aprobada por los cauces habitualmente utilizados en esta comunidad.</w:t>
      </w:r>
      <w:r w:rsidR="00DF741F">
        <w:rPr>
          <w:rFonts w:ascii="Perpetua" w:eastAsiaTheme="minorHAnsi" w:hAnsi="Perpetua" w:cs="Arial"/>
          <w:sz w:val="30"/>
          <w:szCs w:val="30"/>
          <w:lang w:val="es-ES"/>
        </w:rPr>
        <w:t xml:space="preserve"> La administradora informa que hizo una reducción en el presupuesto inicial de honorarios profesionales a petición del actual presidente, pero de igual modo la administradora informa a la Comunidad que a vencimiento de la actual póliza de seguro comunitario se ofertará una póliza similar en coberturas y capitales, mejorando el precio para ser aceptada por la Comunidad por ser más beneficiosa, pues así se recoge en el presupuesto que la Comunidad acepta. De no poder igualar la actual póliza la Comunidad quedaría eximida de tal contratación de la póliza comunitaria con las aseguradoras con las que trabaja la administradora</w:t>
      </w:r>
      <w:r w:rsidR="00A15A6E">
        <w:rPr>
          <w:rFonts w:ascii="Perpetua" w:eastAsiaTheme="minorHAnsi" w:hAnsi="Perpetua" w:cs="Arial"/>
          <w:sz w:val="30"/>
          <w:szCs w:val="30"/>
          <w:lang w:val="es-ES"/>
        </w:rPr>
        <w:t xml:space="preserve">, </w:t>
      </w:r>
      <w:r w:rsidR="00DF741F">
        <w:rPr>
          <w:rFonts w:ascii="Perpetua" w:eastAsiaTheme="minorHAnsi" w:hAnsi="Perpetua" w:cs="Arial"/>
          <w:sz w:val="30"/>
          <w:szCs w:val="30"/>
          <w:lang w:val="es-ES"/>
        </w:rPr>
        <w:t>al ser correduría de seguros</w:t>
      </w:r>
    </w:p>
    <w:p w14:paraId="7BC57892" w14:textId="61AF6A7B" w:rsidR="00701D00" w:rsidRDefault="00701D00" w:rsidP="007F7CF4">
      <w:pPr>
        <w:pStyle w:val="Textoindependiente"/>
        <w:widowControl w:val="0"/>
        <w:spacing w:before="1"/>
        <w:ind w:right="119"/>
        <w:jc w:val="both"/>
        <w:rPr>
          <w:rFonts w:ascii="Perpetua" w:eastAsiaTheme="minorHAnsi" w:hAnsi="Perpetua" w:cs="Arial"/>
          <w:sz w:val="30"/>
          <w:szCs w:val="30"/>
          <w:lang w:val="es-ES"/>
        </w:rPr>
      </w:pPr>
    </w:p>
    <w:p w14:paraId="294C29CE" w14:textId="77777777" w:rsidR="00EB18E0" w:rsidRDefault="00701D00"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lastRenderedPageBreak/>
        <w:t xml:space="preserve">La administradora quiere informar a los presentes que ha recibido una llamada de un colega administrador de fincas D. </w:t>
      </w:r>
      <w:r w:rsidRPr="00701D00">
        <w:rPr>
          <w:rFonts w:ascii="Perpetua" w:eastAsiaTheme="minorHAnsi" w:hAnsi="Perpetua" w:cs="Arial"/>
          <w:sz w:val="30"/>
          <w:szCs w:val="30"/>
          <w:lang w:val="es-ES"/>
        </w:rPr>
        <w:t xml:space="preserve">Iker </w:t>
      </w:r>
      <w:proofErr w:type="spellStart"/>
      <w:r w:rsidRPr="00701D00">
        <w:rPr>
          <w:rFonts w:ascii="Perpetua" w:eastAsiaTheme="minorHAnsi" w:hAnsi="Perpetua" w:cs="Arial"/>
          <w:sz w:val="30"/>
          <w:szCs w:val="30"/>
          <w:lang w:val="es-ES"/>
        </w:rPr>
        <w:t>Correges</w:t>
      </w:r>
      <w:proofErr w:type="spellEnd"/>
      <w:r w:rsidRPr="00701D00">
        <w:rPr>
          <w:rFonts w:ascii="Perpetua" w:eastAsiaTheme="minorHAnsi" w:hAnsi="Perpetua" w:cs="Arial"/>
          <w:sz w:val="30"/>
          <w:szCs w:val="30"/>
          <w:lang w:val="es-ES"/>
        </w:rPr>
        <w:t xml:space="preserve"> Pereira</w:t>
      </w:r>
      <w:r w:rsidR="00643321">
        <w:rPr>
          <w:rFonts w:ascii="Perpetua" w:eastAsiaTheme="minorHAnsi" w:hAnsi="Perpetua" w:cs="Arial"/>
          <w:sz w:val="30"/>
          <w:szCs w:val="30"/>
          <w:lang w:val="es-ES"/>
        </w:rPr>
        <w:t xml:space="preserve"> con despacho en la </w:t>
      </w:r>
      <w:proofErr w:type="spellStart"/>
      <w:r w:rsidR="00643321">
        <w:rPr>
          <w:rFonts w:ascii="Perpetua" w:eastAsiaTheme="minorHAnsi" w:hAnsi="Perpetua" w:cs="Arial"/>
          <w:sz w:val="30"/>
          <w:szCs w:val="30"/>
          <w:lang w:val="es-ES"/>
        </w:rPr>
        <w:t>Cistérniga</w:t>
      </w:r>
      <w:proofErr w:type="spellEnd"/>
      <w:r w:rsidR="00643321">
        <w:rPr>
          <w:rFonts w:ascii="Perpetua" w:eastAsiaTheme="minorHAnsi" w:hAnsi="Perpetua" w:cs="Arial"/>
          <w:sz w:val="30"/>
          <w:szCs w:val="30"/>
          <w:lang w:val="es-ES"/>
        </w:rPr>
        <w:t xml:space="preserve"> (Valladolid)</w:t>
      </w:r>
      <w:r>
        <w:rPr>
          <w:rFonts w:ascii="Perpetua" w:eastAsiaTheme="minorHAnsi" w:hAnsi="Perpetua" w:cs="Arial"/>
          <w:sz w:val="30"/>
          <w:szCs w:val="30"/>
          <w:lang w:val="es-ES"/>
        </w:rPr>
        <w:t xml:space="preserve"> el cual por orden del propietario del local D. Manuel Caballero García ha hecho llegar al Presidente de la Comunidad un burofax en el que informa que </w:t>
      </w:r>
      <w:r w:rsidR="00A15A6E" w:rsidRPr="00A15A6E">
        <w:rPr>
          <w:rFonts w:ascii="Perpetua" w:eastAsiaTheme="minorHAnsi" w:hAnsi="Perpetua" w:cs="Arial"/>
          <w:i/>
          <w:iCs/>
          <w:sz w:val="30"/>
          <w:szCs w:val="30"/>
          <w:lang w:val="es-ES"/>
        </w:rPr>
        <w:t>(…)a través de mensajes de móvil, se ha pretendido convocar a los propietarios para una reunión informal, sin carácter de Junta General (al no haberse respetado la forma lega</w:t>
      </w:r>
      <w:r w:rsidR="00A15A6E">
        <w:rPr>
          <w:rFonts w:ascii="Perpetua" w:eastAsiaTheme="minorHAnsi" w:hAnsi="Perpetua" w:cs="Arial"/>
          <w:i/>
          <w:iCs/>
          <w:sz w:val="30"/>
          <w:szCs w:val="30"/>
          <w:lang w:val="es-ES"/>
        </w:rPr>
        <w:t>l</w:t>
      </w:r>
      <w:r w:rsidR="00A15A6E" w:rsidRPr="00A15A6E">
        <w:rPr>
          <w:rFonts w:ascii="Perpetua" w:eastAsiaTheme="minorHAnsi" w:hAnsi="Perpetua" w:cs="Arial"/>
          <w:i/>
          <w:iCs/>
          <w:sz w:val="30"/>
          <w:szCs w:val="30"/>
          <w:lang w:val="es-ES"/>
        </w:rPr>
        <w:t>mente prevista para su convocatoria, y sin que exista un orden del día en el que se recojan los puntos a tratar(…)</w:t>
      </w:r>
      <w:r w:rsidR="00EB18E0">
        <w:rPr>
          <w:rFonts w:ascii="Perpetua" w:eastAsiaTheme="minorHAnsi" w:hAnsi="Perpetua" w:cs="Arial"/>
          <w:i/>
          <w:iCs/>
          <w:sz w:val="30"/>
          <w:szCs w:val="30"/>
          <w:lang w:val="es-ES"/>
        </w:rPr>
        <w:t xml:space="preserve"> y </w:t>
      </w:r>
      <w:r>
        <w:rPr>
          <w:rFonts w:ascii="Perpetua" w:eastAsiaTheme="minorHAnsi" w:hAnsi="Perpetua" w:cs="Arial"/>
          <w:sz w:val="30"/>
          <w:szCs w:val="30"/>
          <w:lang w:val="es-ES"/>
        </w:rPr>
        <w:t>salva su voto.</w:t>
      </w:r>
    </w:p>
    <w:p w14:paraId="7F9C1E8B" w14:textId="77777777" w:rsidR="00EB18E0" w:rsidRDefault="00701D00"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En conversación telefónica se le explica</w:t>
      </w:r>
      <w:r w:rsidR="00EB18E0">
        <w:rPr>
          <w:rFonts w:ascii="Perpetua" w:eastAsiaTheme="minorHAnsi" w:hAnsi="Perpetua" w:cs="Arial"/>
          <w:sz w:val="30"/>
          <w:szCs w:val="30"/>
          <w:lang w:val="es-ES"/>
        </w:rPr>
        <w:t xml:space="preserve"> al Sr. </w:t>
      </w:r>
      <w:proofErr w:type="spellStart"/>
      <w:r w:rsidR="00EB18E0">
        <w:rPr>
          <w:rFonts w:ascii="Perpetua" w:eastAsiaTheme="minorHAnsi" w:hAnsi="Perpetua" w:cs="Arial"/>
          <w:sz w:val="30"/>
          <w:szCs w:val="30"/>
          <w:lang w:val="es-ES"/>
        </w:rPr>
        <w:t>Correges</w:t>
      </w:r>
      <w:proofErr w:type="spellEnd"/>
      <w:r w:rsidR="00EB18E0">
        <w:rPr>
          <w:rFonts w:ascii="Perpetua" w:eastAsiaTheme="minorHAnsi" w:hAnsi="Perpetua" w:cs="Arial"/>
          <w:sz w:val="30"/>
          <w:szCs w:val="30"/>
          <w:lang w:val="es-ES"/>
        </w:rPr>
        <w:t xml:space="preserve"> </w:t>
      </w:r>
      <w:r>
        <w:rPr>
          <w:rFonts w:ascii="Perpetua" w:eastAsiaTheme="minorHAnsi" w:hAnsi="Perpetua" w:cs="Arial"/>
          <w:sz w:val="30"/>
          <w:szCs w:val="30"/>
          <w:lang w:val="es-ES"/>
        </w:rPr>
        <w:t>que la Comunidad siempre se ha autogestionado</w:t>
      </w:r>
      <w:r w:rsidR="00EB18E0">
        <w:rPr>
          <w:rFonts w:ascii="Perpetua" w:eastAsiaTheme="minorHAnsi" w:hAnsi="Perpetua" w:cs="Arial"/>
          <w:sz w:val="30"/>
          <w:szCs w:val="30"/>
          <w:lang w:val="es-ES"/>
        </w:rPr>
        <w:t xml:space="preserve"> por los propietarios </w:t>
      </w:r>
      <w:r>
        <w:rPr>
          <w:rFonts w:ascii="Perpetua" w:eastAsiaTheme="minorHAnsi" w:hAnsi="Perpetua" w:cs="Arial"/>
          <w:sz w:val="30"/>
          <w:szCs w:val="30"/>
          <w:lang w:val="es-ES"/>
        </w:rPr>
        <w:t>de un modo eficaz</w:t>
      </w:r>
      <w:r w:rsidR="00EB18E0">
        <w:rPr>
          <w:rFonts w:ascii="Perpetua" w:eastAsiaTheme="minorHAnsi" w:hAnsi="Perpetua" w:cs="Arial"/>
          <w:sz w:val="30"/>
          <w:szCs w:val="30"/>
          <w:lang w:val="es-ES"/>
        </w:rPr>
        <w:t xml:space="preserve"> y</w:t>
      </w:r>
      <w:r>
        <w:rPr>
          <w:rFonts w:ascii="Perpetua" w:eastAsiaTheme="minorHAnsi" w:hAnsi="Perpetua" w:cs="Arial"/>
          <w:sz w:val="30"/>
          <w:szCs w:val="30"/>
          <w:lang w:val="es-ES"/>
        </w:rPr>
        <w:t xml:space="preserve"> sin la ayuda de un administrador de fincas colegiado p</w:t>
      </w:r>
      <w:r w:rsidR="00EB18E0">
        <w:rPr>
          <w:rFonts w:ascii="Perpetua" w:eastAsiaTheme="minorHAnsi" w:hAnsi="Perpetua" w:cs="Arial"/>
          <w:sz w:val="30"/>
          <w:szCs w:val="30"/>
          <w:lang w:val="es-ES"/>
        </w:rPr>
        <w:t>ues</w:t>
      </w:r>
      <w:r>
        <w:rPr>
          <w:rFonts w:ascii="Perpetua" w:eastAsiaTheme="minorHAnsi" w:hAnsi="Perpetua" w:cs="Arial"/>
          <w:sz w:val="30"/>
          <w:szCs w:val="30"/>
          <w:lang w:val="es-ES"/>
        </w:rPr>
        <w:t xml:space="preserve"> al ser un número reducido de vecinos no habían podido asumir ese coste</w:t>
      </w:r>
      <w:r w:rsidR="00EB18E0">
        <w:rPr>
          <w:rFonts w:ascii="Perpetua" w:eastAsiaTheme="minorHAnsi" w:hAnsi="Perpetua" w:cs="Arial"/>
          <w:sz w:val="30"/>
          <w:szCs w:val="30"/>
          <w:lang w:val="es-ES"/>
        </w:rPr>
        <w:t xml:space="preserve"> de honorarios. </w:t>
      </w:r>
    </w:p>
    <w:p w14:paraId="048AFAEB" w14:textId="214C8DB3" w:rsidR="00CC35E5" w:rsidRDefault="00701D00"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De igual modo todos los propietarios, incluido su cliente D. Manuel Caballero García estaba informado de la celebración de la Junta</w:t>
      </w:r>
      <w:r w:rsidR="00EB18E0">
        <w:rPr>
          <w:rFonts w:ascii="Perpetua" w:eastAsiaTheme="minorHAnsi" w:hAnsi="Perpetua" w:cs="Arial"/>
          <w:sz w:val="30"/>
          <w:szCs w:val="30"/>
          <w:lang w:val="es-ES"/>
        </w:rPr>
        <w:t xml:space="preserve"> </w:t>
      </w:r>
      <w:r>
        <w:rPr>
          <w:rFonts w:ascii="Perpetua" w:eastAsiaTheme="minorHAnsi" w:hAnsi="Perpetua" w:cs="Arial"/>
          <w:sz w:val="30"/>
          <w:szCs w:val="30"/>
          <w:lang w:val="es-ES"/>
        </w:rPr>
        <w:t xml:space="preserve">por los cauces habituales para esta Comunidad, “grupo de </w:t>
      </w:r>
      <w:proofErr w:type="spellStart"/>
      <w:r>
        <w:rPr>
          <w:rFonts w:ascii="Perpetua" w:eastAsiaTheme="minorHAnsi" w:hAnsi="Perpetua" w:cs="Arial"/>
          <w:sz w:val="30"/>
          <w:szCs w:val="30"/>
          <w:lang w:val="es-ES"/>
        </w:rPr>
        <w:t>Whatasapp</w:t>
      </w:r>
      <w:proofErr w:type="spellEnd"/>
      <w:r>
        <w:rPr>
          <w:rFonts w:ascii="Perpetua" w:eastAsiaTheme="minorHAnsi" w:hAnsi="Perpetua" w:cs="Arial"/>
          <w:sz w:val="30"/>
          <w:szCs w:val="30"/>
          <w:lang w:val="es-ES"/>
        </w:rPr>
        <w:t xml:space="preserve">” y que han sido eficaces pues todos los propietarios tenían conocimiento y </w:t>
      </w:r>
      <w:r w:rsidR="00CC35E5">
        <w:rPr>
          <w:rFonts w:ascii="Perpetua" w:eastAsiaTheme="minorHAnsi" w:hAnsi="Perpetua" w:cs="Arial"/>
          <w:sz w:val="30"/>
          <w:szCs w:val="30"/>
          <w:lang w:val="es-ES"/>
        </w:rPr>
        <w:t>habían sido</w:t>
      </w:r>
      <w:r>
        <w:rPr>
          <w:rFonts w:ascii="Perpetua" w:eastAsiaTheme="minorHAnsi" w:hAnsi="Perpetua" w:cs="Arial"/>
          <w:sz w:val="30"/>
          <w:szCs w:val="30"/>
          <w:lang w:val="es-ES"/>
        </w:rPr>
        <w:t xml:space="preserve"> notificados</w:t>
      </w:r>
      <w:r w:rsidR="00CC35E5">
        <w:rPr>
          <w:rFonts w:ascii="Perpetua" w:eastAsiaTheme="minorHAnsi" w:hAnsi="Perpetua" w:cs="Arial"/>
          <w:sz w:val="30"/>
          <w:szCs w:val="30"/>
          <w:lang w:val="es-ES"/>
        </w:rPr>
        <w:t>, incluido el mencionado, prueba de ello es la recepción de este burofax</w:t>
      </w:r>
      <w:r>
        <w:rPr>
          <w:rFonts w:ascii="Perpetua" w:eastAsiaTheme="minorHAnsi" w:hAnsi="Perpetua" w:cs="Arial"/>
          <w:sz w:val="30"/>
          <w:szCs w:val="30"/>
          <w:lang w:val="es-ES"/>
        </w:rPr>
        <w:t>.</w:t>
      </w:r>
      <w:r w:rsidR="00084C49">
        <w:rPr>
          <w:rFonts w:ascii="Perpetua" w:eastAsiaTheme="minorHAnsi" w:hAnsi="Perpetua" w:cs="Arial"/>
          <w:sz w:val="30"/>
          <w:szCs w:val="30"/>
          <w:lang w:val="es-ES"/>
        </w:rPr>
        <w:t xml:space="preserve"> </w:t>
      </w:r>
    </w:p>
    <w:p w14:paraId="45C2C288" w14:textId="74227C63" w:rsidR="00CC35E5" w:rsidRDefault="00CC35E5"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 xml:space="preserve">Todos los propietarios eran conocedores que en esta Junta </w:t>
      </w:r>
      <w:r w:rsidR="00EB18E0">
        <w:rPr>
          <w:rFonts w:ascii="Perpetua" w:eastAsiaTheme="minorHAnsi" w:hAnsi="Perpetua" w:cs="Arial"/>
          <w:sz w:val="30"/>
          <w:szCs w:val="30"/>
          <w:lang w:val="es-ES"/>
        </w:rPr>
        <w:t xml:space="preserve">y </w:t>
      </w:r>
      <w:r>
        <w:rPr>
          <w:rFonts w:ascii="Perpetua" w:eastAsiaTheme="minorHAnsi" w:hAnsi="Perpetua" w:cs="Arial"/>
          <w:sz w:val="30"/>
          <w:szCs w:val="30"/>
          <w:lang w:val="es-ES"/>
        </w:rPr>
        <w:t>entre otros temas también</w:t>
      </w:r>
      <w:r w:rsidR="00084C49">
        <w:rPr>
          <w:rFonts w:ascii="Perpetua" w:eastAsiaTheme="minorHAnsi" w:hAnsi="Perpetua" w:cs="Arial"/>
          <w:sz w:val="30"/>
          <w:szCs w:val="30"/>
          <w:lang w:val="es-ES"/>
        </w:rPr>
        <w:t xml:space="preserve"> se iba</w:t>
      </w:r>
      <w:r>
        <w:rPr>
          <w:rFonts w:ascii="Perpetua" w:eastAsiaTheme="minorHAnsi" w:hAnsi="Perpetua" w:cs="Arial"/>
          <w:sz w:val="30"/>
          <w:szCs w:val="30"/>
          <w:lang w:val="es-ES"/>
        </w:rPr>
        <w:t xml:space="preserve"> </w:t>
      </w:r>
      <w:r w:rsidR="00084C49">
        <w:rPr>
          <w:rFonts w:ascii="Perpetua" w:eastAsiaTheme="minorHAnsi" w:hAnsi="Perpetua" w:cs="Arial"/>
          <w:sz w:val="30"/>
          <w:szCs w:val="30"/>
          <w:lang w:val="es-ES"/>
        </w:rPr>
        <w:t xml:space="preserve">a tratar la </w:t>
      </w:r>
      <w:r w:rsidR="00EB18E0">
        <w:rPr>
          <w:rFonts w:ascii="Perpetua" w:eastAsiaTheme="minorHAnsi" w:hAnsi="Perpetua" w:cs="Arial"/>
          <w:sz w:val="30"/>
          <w:szCs w:val="30"/>
          <w:lang w:val="es-ES"/>
        </w:rPr>
        <w:t xml:space="preserve">obra de la </w:t>
      </w:r>
      <w:r w:rsidR="00084C49">
        <w:rPr>
          <w:rFonts w:ascii="Perpetua" w:eastAsiaTheme="minorHAnsi" w:hAnsi="Perpetua" w:cs="Arial"/>
          <w:sz w:val="30"/>
          <w:szCs w:val="30"/>
          <w:lang w:val="es-ES"/>
        </w:rPr>
        <w:t xml:space="preserve">reparación, la cual atañe </w:t>
      </w:r>
      <w:r w:rsidR="00EB18E0">
        <w:rPr>
          <w:rFonts w:ascii="Perpetua" w:eastAsiaTheme="minorHAnsi" w:hAnsi="Perpetua" w:cs="Arial"/>
          <w:sz w:val="30"/>
          <w:szCs w:val="30"/>
          <w:lang w:val="es-ES"/>
        </w:rPr>
        <w:t xml:space="preserve">y beneficia </w:t>
      </w:r>
      <w:r w:rsidR="00084C49">
        <w:rPr>
          <w:rFonts w:ascii="Perpetua" w:eastAsiaTheme="minorHAnsi" w:hAnsi="Perpetua" w:cs="Arial"/>
          <w:sz w:val="30"/>
          <w:szCs w:val="30"/>
          <w:lang w:val="es-ES"/>
        </w:rPr>
        <w:t>a</w:t>
      </w:r>
      <w:r w:rsidR="00620428">
        <w:rPr>
          <w:rFonts w:ascii="Perpetua" w:eastAsiaTheme="minorHAnsi" w:hAnsi="Perpetua" w:cs="Arial"/>
          <w:sz w:val="30"/>
          <w:szCs w:val="30"/>
          <w:lang w:val="es-ES"/>
        </w:rPr>
        <w:t>l propio</w:t>
      </w:r>
      <w:r w:rsidR="00084C49">
        <w:rPr>
          <w:rFonts w:ascii="Perpetua" w:eastAsiaTheme="minorHAnsi" w:hAnsi="Perpetua" w:cs="Arial"/>
          <w:sz w:val="30"/>
          <w:szCs w:val="30"/>
          <w:lang w:val="es-ES"/>
        </w:rPr>
        <w:t xml:space="preserve"> </w:t>
      </w:r>
      <w:r>
        <w:rPr>
          <w:rFonts w:ascii="Perpetua" w:eastAsiaTheme="minorHAnsi" w:hAnsi="Perpetua" w:cs="Arial"/>
          <w:sz w:val="30"/>
          <w:szCs w:val="30"/>
          <w:lang w:val="es-ES"/>
        </w:rPr>
        <w:t>D. Manuel Caballero</w:t>
      </w:r>
      <w:r w:rsidR="00EB18E0">
        <w:rPr>
          <w:rFonts w:ascii="Perpetua" w:eastAsiaTheme="minorHAnsi" w:hAnsi="Perpetua" w:cs="Arial"/>
          <w:sz w:val="30"/>
          <w:szCs w:val="30"/>
          <w:lang w:val="es-ES"/>
        </w:rPr>
        <w:t xml:space="preserve"> García</w:t>
      </w:r>
      <w:r w:rsidR="00620428">
        <w:rPr>
          <w:rFonts w:ascii="Perpetua" w:eastAsiaTheme="minorHAnsi" w:hAnsi="Perpetua" w:cs="Arial"/>
          <w:sz w:val="30"/>
          <w:szCs w:val="30"/>
          <w:lang w:val="es-ES"/>
        </w:rPr>
        <w:t>;</w:t>
      </w:r>
      <w:r w:rsidR="00084C49">
        <w:rPr>
          <w:rFonts w:ascii="Perpetua" w:eastAsiaTheme="minorHAnsi" w:hAnsi="Perpetua" w:cs="Arial"/>
          <w:sz w:val="30"/>
          <w:szCs w:val="30"/>
          <w:lang w:val="es-ES"/>
        </w:rPr>
        <w:t xml:space="preserve"> la administradora </w:t>
      </w:r>
      <w:r>
        <w:rPr>
          <w:rFonts w:ascii="Perpetua" w:eastAsiaTheme="minorHAnsi" w:hAnsi="Perpetua" w:cs="Arial"/>
          <w:sz w:val="30"/>
          <w:szCs w:val="30"/>
          <w:lang w:val="es-ES"/>
        </w:rPr>
        <w:t xml:space="preserve">invitó al Sr. </w:t>
      </w:r>
      <w:proofErr w:type="spellStart"/>
      <w:r>
        <w:rPr>
          <w:rFonts w:ascii="Perpetua" w:eastAsiaTheme="minorHAnsi" w:hAnsi="Perpetua" w:cs="Arial"/>
          <w:sz w:val="30"/>
          <w:szCs w:val="30"/>
          <w:lang w:val="es-ES"/>
        </w:rPr>
        <w:t>Correges</w:t>
      </w:r>
      <w:proofErr w:type="spellEnd"/>
      <w:r>
        <w:rPr>
          <w:rFonts w:ascii="Perpetua" w:eastAsiaTheme="minorHAnsi" w:hAnsi="Perpetua" w:cs="Arial"/>
          <w:sz w:val="30"/>
          <w:szCs w:val="30"/>
          <w:lang w:val="es-ES"/>
        </w:rPr>
        <w:t xml:space="preserve"> que transmitiera a su cliente </w:t>
      </w:r>
      <w:r w:rsidR="00620428">
        <w:rPr>
          <w:rFonts w:ascii="Perpetua" w:eastAsiaTheme="minorHAnsi" w:hAnsi="Perpetua" w:cs="Arial"/>
          <w:sz w:val="30"/>
          <w:szCs w:val="30"/>
          <w:lang w:val="es-ES"/>
        </w:rPr>
        <w:t>lo conveniente de asistir</w:t>
      </w:r>
      <w:r>
        <w:rPr>
          <w:rFonts w:ascii="Perpetua" w:eastAsiaTheme="minorHAnsi" w:hAnsi="Perpetua" w:cs="Arial"/>
          <w:sz w:val="30"/>
          <w:szCs w:val="30"/>
          <w:lang w:val="es-ES"/>
        </w:rPr>
        <w:t xml:space="preserve"> a </w:t>
      </w:r>
      <w:r w:rsidR="008675BA">
        <w:rPr>
          <w:rFonts w:ascii="Perpetua" w:eastAsiaTheme="minorHAnsi" w:hAnsi="Perpetua" w:cs="Arial"/>
          <w:sz w:val="30"/>
          <w:szCs w:val="30"/>
          <w:lang w:val="es-ES"/>
        </w:rPr>
        <w:t>l</w:t>
      </w:r>
      <w:r w:rsidR="00187B65">
        <w:rPr>
          <w:rFonts w:ascii="Perpetua" w:eastAsiaTheme="minorHAnsi" w:hAnsi="Perpetua" w:cs="Arial"/>
          <w:sz w:val="30"/>
          <w:szCs w:val="30"/>
          <w:lang w:val="es-ES"/>
        </w:rPr>
        <w:t>a</w:t>
      </w:r>
      <w:r>
        <w:rPr>
          <w:rFonts w:ascii="Perpetua" w:eastAsiaTheme="minorHAnsi" w:hAnsi="Perpetua" w:cs="Arial"/>
          <w:sz w:val="30"/>
          <w:szCs w:val="30"/>
          <w:lang w:val="es-ES"/>
        </w:rPr>
        <w:t xml:space="preserve"> Junta y así </w:t>
      </w:r>
      <w:r w:rsidR="00620428">
        <w:rPr>
          <w:rFonts w:ascii="Perpetua" w:eastAsiaTheme="minorHAnsi" w:hAnsi="Perpetua" w:cs="Arial"/>
          <w:sz w:val="30"/>
          <w:szCs w:val="30"/>
          <w:lang w:val="es-ES"/>
        </w:rPr>
        <w:t xml:space="preserve">su cliente </w:t>
      </w:r>
      <w:r w:rsidR="00084C49">
        <w:rPr>
          <w:rFonts w:ascii="Perpetua" w:eastAsiaTheme="minorHAnsi" w:hAnsi="Perpetua" w:cs="Arial"/>
          <w:sz w:val="30"/>
          <w:szCs w:val="30"/>
          <w:lang w:val="es-ES"/>
        </w:rPr>
        <w:t>ex</w:t>
      </w:r>
      <w:r>
        <w:rPr>
          <w:rFonts w:ascii="Perpetua" w:eastAsiaTheme="minorHAnsi" w:hAnsi="Perpetua" w:cs="Arial"/>
          <w:sz w:val="30"/>
          <w:szCs w:val="30"/>
          <w:lang w:val="es-ES"/>
        </w:rPr>
        <w:t xml:space="preserve">pusiera </w:t>
      </w:r>
      <w:r w:rsidR="00084C49">
        <w:rPr>
          <w:rFonts w:ascii="Perpetua" w:eastAsiaTheme="minorHAnsi" w:hAnsi="Perpetua" w:cs="Arial"/>
          <w:sz w:val="30"/>
          <w:szCs w:val="30"/>
          <w:lang w:val="es-ES"/>
        </w:rPr>
        <w:t>y deba</w:t>
      </w:r>
      <w:r>
        <w:rPr>
          <w:rFonts w:ascii="Perpetua" w:eastAsiaTheme="minorHAnsi" w:hAnsi="Perpetua" w:cs="Arial"/>
          <w:sz w:val="30"/>
          <w:szCs w:val="30"/>
          <w:lang w:val="es-ES"/>
        </w:rPr>
        <w:t>tiera de primera mano,</w:t>
      </w:r>
      <w:r w:rsidR="00084C49">
        <w:rPr>
          <w:rFonts w:ascii="Perpetua" w:eastAsiaTheme="minorHAnsi" w:hAnsi="Perpetua" w:cs="Arial"/>
          <w:sz w:val="30"/>
          <w:szCs w:val="30"/>
          <w:lang w:val="es-ES"/>
        </w:rPr>
        <w:t xml:space="preserve"> </w:t>
      </w:r>
      <w:r w:rsidR="008675BA">
        <w:rPr>
          <w:rFonts w:ascii="Perpetua" w:eastAsiaTheme="minorHAnsi" w:hAnsi="Perpetua" w:cs="Arial"/>
          <w:sz w:val="30"/>
          <w:szCs w:val="30"/>
          <w:lang w:val="es-ES"/>
        </w:rPr>
        <w:t xml:space="preserve">para </w:t>
      </w:r>
      <w:r w:rsidR="00084C49">
        <w:rPr>
          <w:rFonts w:ascii="Perpetua" w:eastAsiaTheme="minorHAnsi" w:hAnsi="Perpetua" w:cs="Arial"/>
          <w:sz w:val="30"/>
          <w:szCs w:val="30"/>
          <w:lang w:val="es-ES"/>
        </w:rPr>
        <w:t xml:space="preserve">así </w:t>
      </w:r>
      <w:r w:rsidR="00620428">
        <w:rPr>
          <w:rFonts w:ascii="Perpetua" w:eastAsiaTheme="minorHAnsi" w:hAnsi="Perpetua" w:cs="Arial"/>
          <w:sz w:val="30"/>
          <w:szCs w:val="30"/>
          <w:lang w:val="es-ES"/>
        </w:rPr>
        <w:t xml:space="preserve">ofrecer </w:t>
      </w:r>
      <w:r w:rsidR="008675BA">
        <w:rPr>
          <w:rFonts w:ascii="Perpetua" w:eastAsiaTheme="minorHAnsi" w:hAnsi="Perpetua" w:cs="Arial"/>
          <w:sz w:val="30"/>
          <w:szCs w:val="30"/>
          <w:lang w:val="es-ES"/>
        </w:rPr>
        <w:t>su opinión y voto</w:t>
      </w:r>
      <w:r w:rsidR="00084C49">
        <w:rPr>
          <w:rFonts w:ascii="Perpetua" w:eastAsiaTheme="minorHAnsi" w:hAnsi="Perpetua" w:cs="Arial"/>
          <w:sz w:val="30"/>
          <w:szCs w:val="30"/>
          <w:lang w:val="es-ES"/>
        </w:rPr>
        <w:t xml:space="preserve">. </w:t>
      </w:r>
    </w:p>
    <w:p w14:paraId="0E5537F1" w14:textId="5658D922" w:rsidR="00991D14" w:rsidRDefault="00991D14"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 xml:space="preserve">Recordar que la vía de notificaciones </w:t>
      </w:r>
      <w:proofErr w:type="spellStart"/>
      <w:r>
        <w:rPr>
          <w:rFonts w:ascii="Perpetua" w:eastAsiaTheme="minorHAnsi" w:hAnsi="Perpetua" w:cs="Arial"/>
          <w:sz w:val="30"/>
          <w:szCs w:val="30"/>
          <w:lang w:val="es-ES"/>
        </w:rPr>
        <w:t>Whatsapp</w:t>
      </w:r>
      <w:proofErr w:type="spellEnd"/>
      <w:r>
        <w:rPr>
          <w:rFonts w:ascii="Perpetua" w:eastAsiaTheme="minorHAnsi" w:hAnsi="Perpetua" w:cs="Arial"/>
          <w:sz w:val="30"/>
          <w:szCs w:val="30"/>
          <w:lang w:val="es-ES"/>
        </w:rPr>
        <w:t xml:space="preserve"> está aceptado por la Ley de Propiedad </w:t>
      </w:r>
      <w:r w:rsidRPr="004B5628">
        <w:rPr>
          <w:rFonts w:ascii="Perpetua" w:eastAsiaTheme="minorHAnsi" w:hAnsi="Perpetua" w:cs="Arial"/>
          <w:sz w:val="30"/>
          <w:szCs w:val="30"/>
          <w:lang w:val="es-ES"/>
        </w:rPr>
        <w:t>Horizontal, así como judicialmente según sentencia como medio de comunicación y notificación.</w:t>
      </w:r>
    </w:p>
    <w:p w14:paraId="2194CAD3" w14:textId="39D7C959" w:rsidR="00701D00" w:rsidRDefault="00084C49" w:rsidP="007F7CF4">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 xml:space="preserve">En la Junta finalmente el propietario del local D. Manuel Caballero García no asiste ni otorga </w:t>
      </w:r>
      <w:r w:rsidR="00CC35E5">
        <w:rPr>
          <w:rFonts w:ascii="Perpetua" w:eastAsiaTheme="minorHAnsi" w:hAnsi="Perpetua" w:cs="Arial"/>
          <w:sz w:val="30"/>
          <w:szCs w:val="30"/>
          <w:lang w:val="es-ES"/>
        </w:rPr>
        <w:t xml:space="preserve">su </w:t>
      </w:r>
      <w:r>
        <w:rPr>
          <w:rFonts w:ascii="Perpetua" w:eastAsiaTheme="minorHAnsi" w:hAnsi="Perpetua" w:cs="Arial"/>
          <w:sz w:val="30"/>
          <w:szCs w:val="30"/>
          <w:lang w:val="es-ES"/>
        </w:rPr>
        <w:t>representación a otro propietario.</w:t>
      </w:r>
    </w:p>
    <w:p w14:paraId="718AE08D" w14:textId="77D56D7E" w:rsidR="00AD5CD2" w:rsidRDefault="00AD5CD2" w:rsidP="007D0C70">
      <w:pPr>
        <w:pStyle w:val="Textoindependiente"/>
        <w:tabs>
          <w:tab w:val="left" w:pos="461"/>
        </w:tabs>
        <w:ind w:right="169"/>
        <w:rPr>
          <w:rFonts w:ascii="Calibri Light" w:eastAsia="Calibri" w:hAnsi="Calibri Light" w:cs="Calibri Light"/>
          <w:b/>
          <w:bCs/>
          <w:szCs w:val="24"/>
          <w:lang w:val="es-ES"/>
        </w:rPr>
      </w:pPr>
    </w:p>
    <w:p w14:paraId="51D666BF" w14:textId="513CA3AA" w:rsidR="00AD5CD2" w:rsidRDefault="008761A6" w:rsidP="00125440">
      <w:pPr>
        <w:pStyle w:val="Textoindependiente"/>
        <w:tabs>
          <w:tab w:val="left" w:pos="461"/>
        </w:tabs>
        <w:ind w:right="169"/>
        <w:rPr>
          <w:rFonts w:ascii="Calibri Light" w:eastAsia="Calibri" w:hAnsi="Calibri Light" w:cs="Calibri Light"/>
          <w:b/>
          <w:bCs/>
          <w:szCs w:val="24"/>
          <w:lang w:val="es-ES"/>
        </w:rPr>
      </w:pPr>
      <w:r w:rsidRPr="00125440">
        <w:rPr>
          <w:rFonts w:ascii="Perpetua" w:eastAsia="Calibri" w:hAnsi="Perpetua" w:cs="Calibri Light"/>
          <w:b/>
          <w:bCs/>
          <w:sz w:val="30"/>
          <w:szCs w:val="30"/>
          <w:lang w:val="es-ES"/>
        </w:rPr>
        <w:t>4º Renovación de cargos</w:t>
      </w:r>
    </w:p>
    <w:p w14:paraId="5D98658A" w14:textId="3A7C5106" w:rsidR="002D7F07" w:rsidRPr="006516B7" w:rsidRDefault="002D7F07" w:rsidP="002D7F07">
      <w:pPr>
        <w:pStyle w:val="Textoindependiente"/>
        <w:widowControl w:val="0"/>
        <w:spacing w:before="1"/>
        <w:ind w:right="119"/>
        <w:jc w:val="both"/>
        <w:rPr>
          <w:rFonts w:ascii="Perpetua" w:eastAsiaTheme="minorHAnsi" w:hAnsi="Perpetua" w:cs="Arial"/>
          <w:sz w:val="10"/>
          <w:szCs w:val="10"/>
          <w:lang w:val="es-ES"/>
        </w:rPr>
      </w:pPr>
    </w:p>
    <w:p w14:paraId="4E3D309D" w14:textId="059B0703" w:rsidR="002D7F07" w:rsidRPr="008761A6" w:rsidRDefault="008761A6" w:rsidP="002D7F07">
      <w:pPr>
        <w:pStyle w:val="Textoindependiente"/>
        <w:widowControl w:val="0"/>
        <w:spacing w:before="1"/>
        <w:ind w:right="119"/>
        <w:jc w:val="both"/>
        <w:rPr>
          <w:rFonts w:ascii="Perpetua" w:eastAsiaTheme="minorHAnsi" w:hAnsi="Perpetua" w:cs="Arial"/>
          <w:sz w:val="30"/>
          <w:szCs w:val="30"/>
          <w:lang w:val="es-ES"/>
        </w:rPr>
      </w:pPr>
      <w:r>
        <w:rPr>
          <w:rFonts w:ascii="Perpetua" w:eastAsiaTheme="minorHAnsi" w:hAnsi="Perpetua" w:cs="Arial"/>
          <w:sz w:val="30"/>
          <w:szCs w:val="30"/>
          <w:lang w:val="es-ES"/>
        </w:rPr>
        <w:t>Debido a que se acaba de contratar los servicios de un administrador de fincas,</w:t>
      </w:r>
      <w:r w:rsidR="007A26C0">
        <w:rPr>
          <w:rFonts w:ascii="Perpetua" w:eastAsiaTheme="minorHAnsi" w:hAnsi="Perpetua" w:cs="Arial"/>
          <w:sz w:val="30"/>
          <w:szCs w:val="30"/>
          <w:lang w:val="es-ES"/>
        </w:rPr>
        <w:t xml:space="preserve"> acuerdan los</w:t>
      </w:r>
      <w:r w:rsidR="001C2EAC" w:rsidRPr="008761A6">
        <w:rPr>
          <w:rFonts w:ascii="Perpetua" w:eastAsiaTheme="minorHAnsi" w:hAnsi="Perpetua" w:cs="Arial"/>
          <w:sz w:val="30"/>
          <w:szCs w:val="30"/>
          <w:lang w:val="es-ES"/>
        </w:rPr>
        <w:t xml:space="preserve"> asistentes</w:t>
      </w:r>
      <w:r w:rsidR="007A26C0">
        <w:rPr>
          <w:rFonts w:ascii="Perpetua" w:eastAsiaTheme="minorHAnsi" w:hAnsi="Perpetua" w:cs="Arial"/>
          <w:sz w:val="30"/>
          <w:szCs w:val="30"/>
          <w:lang w:val="es-ES"/>
        </w:rPr>
        <w:t xml:space="preserve"> prorrogar al actual presidente </w:t>
      </w:r>
      <w:bookmarkStart w:id="2" w:name="_Hlk138423128"/>
      <w:r w:rsidR="004C51EA" w:rsidRPr="00584C7C">
        <w:rPr>
          <w:rFonts w:ascii="Perpetua" w:hAnsi="Perpetua" w:cs="Arial"/>
          <w:sz w:val="30"/>
          <w:szCs w:val="30"/>
        </w:rPr>
        <w:t xml:space="preserve">D. </w:t>
      </w:r>
      <w:bookmarkEnd w:id="2"/>
      <w:r w:rsidR="00554E51">
        <w:rPr>
          <w:rFonts w:ascii="Perpetua" w:hAnsi="Perpetua" w:cs="Arial"/>
          <w:sz w:val="30"/>
          <w:szCs w:val="30"/>
        </w:rPr>
        <w:t xml:space="preserve">Benito Castrillo </w:t>
      </w:r>
      <w:r w:rsidR="00620428">
        <w:rPr>
          <w:rFonts w:ascii="Perpetua" w:hAnsi="Perpetua" w:cs="Arial"/>
          <w:sz w:val="30"/>
          <w:szCs w:val="30"/>
        </w:rPr>
        <w:t xml:space="preserve">Varona </w:t>
      </w:r>
      <w:r w:rsidR="00C103DD">
        <w:rPr>
          <w:rFonts w:ascii="Perpetua" w:eastAsiaTheme="minorHAnsi" w:hAnsi="Perpetua" w:cs="Arial"/>
          <w:sz w:val="30"/>
          <w:szCs w:val="30"/>
          <w:lang w:val="es-ES"/>
        </w:rPr>
        <w:t xml:space="preserve">del piso </w:t>
      </w:r>
      <w:r w:rsidR="00554E51">
        <w:rPr>
          <w:rFonts w:ascii="Perpetua" w:hAnsi="Perpetua" w:cs="Arial"/>
          <w:sz w:val="30"/>
          <w:szCs w:val="30"/>
        </w:rPr>
        <w:t>2º B</w:t>
      </w:r>
      <w:r w:rsidR="00C103DD">
        <w:rPr>
          <w:rFonts w:ascii="Perpetua" w:eastAsiaTheme="minorHAnsi" w:hAnsi="Perpetua" w:cs="Arial"/>
          <w:sz w:val="30"/>
          <w:szCs w:val="30"/>
          <w:lang w:val="es-ES"/>
        </w:rPr>
        <w:t xml:space="preserve"> para terminar los temas pendientes</w:t>
      </w:r>
      <w:r w:rsidR="002D7F07" w:rsidRPr="008761A6">
        <w:rPr>
          <w:rFonts w:ascii="Perpetua" w:eastAsiaTheme="minorHAnsi" w:hAnsi="Perpetua" w:cs="Arial"/>
          <w:sz w:val="30"/>
          <w:szCs w:val="30"/>
          <w:lang w:val="es-ES"/>
        </w:rPr>
        <w:t>,</w:t>
      </w:r>
      <w:r w:rsidR="00554E51">
        <w:rPr>
          <w:rFonts w:ascii="Perpetua" w:eastAsiaTheme="minorHAnsi" w:hAnsi="Perpetua" w:cs="Arial"/>
          <w:sz w:val="30"/>
          <w:szCs w:val="30"/>
          <w:lang w:val="es-ES"/>
        </w:rPr>
        <w:t xml:space="preserve"> sobre todo la ejecución de la obra a realizar,</w:t>
      </w:r>
      <w:r w:rsidR="002D7F07" w:rsidRPr="008761A6">
        <w:rPr>
          <w:rFonts w:ascii="Perpetua" w:eastAsiaTheme="minorHAnsi" w:hAnsi="Perpetua" w:cs="Arial"/>
          <w:sz w:val="30"/>
          <w:szCs w:val="30"/>
          <w:lang w:val="es-ES"/>
        </w:rPr>
        <w:t xml:space="preserve"> quedando establecida </w:t>
      </w:r>
      <w:r w:rsidR="004C51EA">
        <w:rPr>
          <w:rFonts w:ascii="Perpetua" w:eastAsiaTheme="minorHAnsi" w:hAnsi="Perpetua" w:cs="Arial"/>
          <w:sz w:val="30"/>
          <w:szCs w:val="30"/>
          <w:lang w:val="es-ES"/>
        </w:rPr>
        <w:t xml:space="preserve">la junta directiva </w:t>
      </w:r>
      <w:r w:rsidR="002D7F07" w:rsidRPr="008761A6">
        <w:rPr>
          <w:rFonts w:ascii="Perpetua" w:eastAsiaTheme="minorHAnsi" w:hAnsi="Perpetua" w:cs="Arial"/>
          <w:sz w:val="30"/>
          <w:szCs w:val="30"/>
          <w:lang w:val="es-ES"/>
        </w:rPr>
        <w:t>de la siguiente forma:</w:t>
      </w:r>
    </w:p>
    <w:p w14:paraId="0B653931" w14:textId="454FB3D7" w:rsidR="002D7F07" w:rsidRPr="008761A6" w:rsidRDefault="002D7F07" w:rsidP="002D7F07">
      <w:pPr>
        <w:pStyle w:val="Textoindependiente"/>
        <w:widowControl w:val="0"/>
        <w:spacing w:before="1"/>
        <w:ind w:right="119"/>
        <w:jc w:val="both"/>
        <w:rPr>
          <w:rFonts w:ascii="Perpetua" w:eastAsiaTheme="minorHAnsi" w:hAnsi="Perpetua" w:cs="Arial"/>
          <w:sz w:val="30"/>
          <w:szCs w:val="30"/>
          <w:lang w:val="es-ES"/>
        </w:rPr>
      </w:pPr>
    </w:p>
    <w:p w14:paraId="77C8F958" w14:textId="00949E8D" w:rsidR="00D76029" w:rsidRPr="008761A6" w:rsidRDefault="002D7F07" w:rsidP="002D7F07">
      <w:pPr>
        <w:pStyle w:val="Textoindependiente"/>
        <w:widowControl w:val="0"/>
        <w:spacing w:before="1"/>
        <w:ind w:right="119"/>
        <w:jc w:val="both"/>
        <w:rPr>
          <w:rFonts w:ascii="Perpetua" w:eastAsiaTheme="minorHAnsi" w:hAnsi="Perpetua" w:cs="Arial"/>
          <w:sz w:val="30"/>
          <w:szCs w:val="30"/>
          <w:lang w:val="es-ES"/>
        </w:rPr>
      </w:pPr>
      <w:r w:rsidRPr="008761A6">
        <w:rPr>
          <w:rFonts w:ascii="Perpetua" w:eastAsiaTheme="minorHAnsi" w:hAnsi="Perpetua" w:cs="Arial"/>
          <w:sz w:val="30"/>
          <w:szCs w:val="30"/>
          <w:lang w:val="es-ES"/>
        </w:rPr>
        <w:t>PRESIDENTE:</w:t>
      </w:r>
      <w:r w:rsidR="00015A3D" w:rsidRPr="008761A6">
        <w:rPr>
          <w:rFonts w:ascii="Perpetua" w:eastAsiaTheme="minorHAnsi" w:hAnsi="Perpetua" w:cs="Arial"/>
          <w:sz w:val="30"/>
          <w:szCs w:val="30"/>
          <w:lang w:val="es-ES"/>
        </w:rPr>
        <w:t xml:space="preserve"> </w:t>
      </w:r>
      <w:r w:rsidR="004C51EA" w:rsidRPr="00584C7C">
        <w:rPr>
          <w:rFonts w:ascii="Perpetua" w:hAnsi="Perpetua" w:cs="Arial"/>
          <w:sz w:val="30"/>
          <w:szCs w:val="30"/>
        </w:rPr>
        <w:t xml:space="preserve">D. </w:t>
      </w:r>
      <w:r w:rsidR="00554E51">
        <w:rPr>
          <w:rFonts w:ascii="Perpetua" w:hAnsi="Perpetua" w:cs="Arial"/>
          <w:sz w:val="30"/>
          <w:szCs w:val="30"/>
        </w:rPr>
        <w:t xml:space="preserve">Benito Castrillo </w:t>
      </w:r>
      <w:r w:rsidR="002B0CBC">
        <w:rPr>
          <w:rFonts w:ascii="Perpetua" w:hAnsi="Perpetua" w:cs="Arial"/>
          <w:sz w:val="30"/>
          <w:szCs w:val="30"/>
        </w:rPr>
        <w:t>Varona</w:t>
      </w:r>
      <w:r w:rsidR="004C51EA">
        <w:rPr>
          <w:rFonts w:ascii="Perpetua" w:eastAsiaTheme="minorHAnsi" w:hAnsi="Perpetua" w:cs="Arial"/>
          <w:sz w:val="30"/>
          <w:szCs w:val="30"/>
          <w:lang w:val="es-ES"/>
        </w:rPr>
        <w:t xml:space="preserve">, </w:t>
      </w:r>
      <w:r w:rsidR="00554E51">
        <w:rPr>
          <w:rFonts w:ascii="Perpetua" w:hAnsi="Perpetua" w:cs="Arial"/>
          <w:sz w:val="30"/>
          <w:szCs w:val="30"/>
        </w:rPr>
        <w:t>2º B</w:t>
      </w:r>
    </w:p>
    <w:p w14:paraId="130D6350" w14:textId="74D4B14F" w:rsidR="002D7F07" w:rsidRPr="008761A6" w:rsidRDefault="002D7F07" w:rsidP="002D7F07">
      <w:pPr>
        <w:pStyle w:val="Textoindependiente"/>
        <w:widowControl w:val="0"/>
        <w:spacing w:before="1"/>
        <w:ind w:right="119"/>
        <w:jc w:val="both"/>
        <w:rPr>
          <w:rFonts w:ascii="Perpetua" w:eastAsiaTheme="minorHAnsi" w:hAnsi="Perpetua" w:cs="Arial"/>
          <w:sz w:val="30"/>
          <w:szCs w:val="30"/>
          <w:lang w:val="es-ES"/>
        </w:rPr>
      </w:pPr>
      <w:r w:rsidRPr="008761A6">
        <w:rPr>
          <w:rFonts w:ascii="Perpetua" w:eastAsiaTheme="minorHAnsi" w:hAnsi="Perpetua" w:cs="Arial"/>
          <w:sz w:val="30"/>
          <w:szCs w:val="30"/>
          <w:lang w:val="es-ES"/>
        </w:rPr>
        <w:t>SECRETARIA-ADMI</w:t>
      </w:r>
      <w:r w:rsidR="00122F3C" w:rsidRPr="008761A6">
        <w:rPr>
          <w:rFonts w:ascii="Perpetua" w:eastAsiaTheme="minorHAnsi" w:hAnsi="Perpetua" w:cs="Arial"/>
          <w:sz w:val="30"/>
          <w:szCs w:val="30"/>
          <w:lang w:val="es-ES"/>
        </w:rPr>
        <w:t>NISTRADORA:</w:t>
      </w:r>
      <w:r w:rsidR="00D76029" w:rsidRPr="008761A6">
        <w:rPr>
          <w:rFonts w:ascii="Perpetua" w:eastAsiaTheme="minorHAnsi" w:hAnsi="Perpetua" w:cs="Arial"/>
          <w:sz w:val="30"/>
          <w:szCs w:val="30"/>
          <w:lang w:val="es-ES"/>
        </w:rPr>
        <w:t xml:space="preserve"> </w:t>
      </w:r>
      <w:r w:rsidR="00122F3C" w:rsidRPr="008761A6">
        <w:rPr>
          <w:rFonts w:ascii="Perpetua" w:eastAsiaTheme="minorHAnsi" w:hAnsi="Perpetua" w:cs="Arial"/>
          <w:sz w:val="30"/>
          <w:szCs w:val="30"/>
          <w:lang w:val="es-ES"/>
        </w:rPr>
        <w:t>D</w:t>
      </w:r>
      <w:r w:rsidR="00D76029" w:rsidRPr="008761A6">
        <w:rPr>
          <w:rFonts w:ascii="Perpetua" w:eastAsiaTheme="minorHAnsi" w:hAnsi="Perpetua" w:cs="Arial"/>
          <w:sz w:val="30"/>
          <w:szCs w:val="30"/>
          <w:lang w:val="es-ES"/>
        </w:rPr>
        <w:t>ña</w:t>
      </w:r>
      <w:r w:rsidR="00122F3C" w:rsidRPr="008761A6">
        <w:rPr>
          <w:rFonts w:ascii="Perpetua" w:eastAsiaTheme="minorHAnsi" w:hAnsi="Perpetua" w:cs="Arial"/>
          <w:sz w:val="30"/>
          <w:szCs w:val="30"/>
          <w:lang w:val="es-ES"/>
        </w:rPr>
        <w:t>. C</w:t>
      </w:r>
      <w:r w:rsidR="00D76029" w:rsidRPr="008761A6">
        <w:rPr>
          <w:rFonts w:ascii="Perpetua" w:eastAsiaTheme="minorHAnsi" w:hAnsi="Perpetua" w:cs="Arial"/>
          <w:sz w:val="30"/>
          <w:szCs w:val="30"/>
          <w:lang w:val="es-ES"/>
        </w:rPr>
        <w:t>ristina Icíar Casas Martínez</w:t>
      </w:r>
    </w:p>
    <w:p w14:paraId="176B9D79" w14:textId="6FAE13B7" w:rsidR="00DB2BDD" w:rsidRDefault="002E5A7B" w:rsidP="00DB2BDD">
      <w:pPr>
        <w:pStyle w:val="Textoindependiente"/>
        <w:tabs>
          <w:tab w:val="left" w:pos="461"/>
        </w:tabs>
        <w:ind w:right="169"/>
        <w:rPr>
          <w:rFonts w:ascii="Perpetua" w:eastAsia="Calibri" w:hAnsi="Perpetua" w:cs="Calibri Light"/>
          <w:b/>
          <w:bCs/>
          <w:sz w:val="30"/>
          <w:szCs w:val="30"/>
          <w:lang w:val="es-ES"/>
        </w:rPr>
      </w:pPr>
      <w:r>
        <w:rPr>
          <w:rFonts w:ascii="Perpetua" w:eastAsia="Calibri" w:hAnsi="Perpetua" w:cs="Calibri Light"/>
          <w:b/>
          <w:bCs/>
          <w:sz w:val="30"/>
          <w:szCs w:val="30"/>
          <w:lang w:val="es-ES"/>
        </w:rPr>
        <w:lastRenderedPageBreak/>
        <w:t>5</w:t>
      </w:r>
      <w:r w:rsidR="00DB2BDD">
        <w:rPr>
          <w:rFonts w:ascii="Perpetua" w:eastAsia="Calibri" w:hAnsi="Perpetua" w:cs="Calibri Light"/>
          <w:b/>
          <w:bCs/>
          <w:sz w:val="30"/>
          <w:szCs w:val="30"/>
          <w:lang w:val="es-ES"/>
        </w:rPr>
        <w:t xml:space="preserve">º </w:t>
      </w:r>
      <w:r>
        <w:rPr>
          <w:rFonts w:ascii="Perpetua" w:eastAsia="Calibri" w:hAnsi="Perpetua" w:cs="Calibri Light"/>
          <w:b/>
          <w:bCs/>
          <w:sz w:val="30"/>
          <w:szCs w:val="30"/>
          <w:lang w:val="es-ES"/>
        </w:rPr>
        <w:t>R</w:t>
      </w:r>
      <w:r w:rsidR="00DB2BDD">
        <w:rPr>
          <w:rFonts w:ascii="Perpetua" w:eastAsia="Calibri" w:hAnsi="Perpetua" w:cs="Calibri Light"/>
          <w:b/>
          <w:bCs/>
          <w:sz w:val="30"/>
          <w:szCs w:val="30"/>
          <w:lang w:val="es-ES"/>
        </w:rPr>
        <w:t>uegos y preguntas.</w:t>
      </w:r>
    </w:p>
    <w:p w14:paraId="77F2E552" w14:textId="40D90D61" w:rsidR="00DB2BDD" w:rsidRPr="006516B7" w:rsidRDefault="00DB2BDD" w:rsidP="00DB2BDD">
      <w:pPr>
        <w:pStyle w:val="Textoindependiente"/>
        <w:tabs>
          <w:tab w:val="left" w:pos="461"/>
        </w:tabs>
        <w:ind w:right="169"/>
        <w:rPr>
          <w:rFonts w:ascii="Perpetua" w:eastAsia="Calibri" w:hAnsi="Perpetua" w:cs="Calibri Light"/>
          <w:b/>
          <w:bCs/>
          <w:sz w:val="10"/>
          <w:szCs w:val="10"/>
          <w:lang w:val="es-ES"/>
        </w:rPr>
      </w:pPr>
    </w:p>
    <w:p w14:paraId="38EE2FBC" w14:textId="1E0EB311" w:rsidR="00DB2BDD" w:rsidRDefault="002E5A7B" w:rsidP="009E361C">
      <w:pPr>
        <w:pStyle w:val="Textoindependiente"/>
        <w:numPr>
          <w:ilvl w:val="0"/>
          <w:numId w:val="16"/>
        </w:numPr>
        <w:tabs>
          <w:tab w:val="left" w:pos="461"/>
        </w:tabs>
        <w:ind w:right="169"/>
        <w:rPr>
          <w:rFonts w:ascii="Perpetua" w:eastAsiaTheme="minorHAnsi" w:hAnsi="Perpetua" w:cs="Arial"/>
          <w:sz w:val="30"/>
          <w:szCs w:val="30"/>
          <w:lang w:val="es-ES"/>
        </w:rPr>
      </w:pPr>
      <w:r w:rsidRPr="002E5A7B">
        <w:rPr>
          <w:rFonts w:ascii="Perpetua" w:eastAsiaTheme="minorHAnsi" w:hAnsi="Perpetua" w:cs="Arial"/>
          <w:sz w:val="30"/>
          <w:szCs w:val="30"/>
          <w:lang w:val="es-ES"/>
        </w:rPr>
        <w:t xml:space="preserve">El propietario del 3º B expone que solicitará ante el Ayuntamiento de Dueñas información acerca de las obras realizadas en el local de </w:t>
      </w:r>
      <w:r w:rsidR="0013646E">
        <w:rPr>
          <w:rFonts w:ascii="Perpetua" w:eastAsiaTheme="minorHAnsi" w:hAnsi="Perpetua" w:cs="Arial"/>
          <w:sz w:val="30"/>
          <w:szCs w:val="30"/>
          <w:lang w:val="es-ES"/>
        </w:rPr>
        <w:t>propiedad de D. Tomás García Montes</w:t>
      </w:r>
      <w:r w:rsidRPr="002E5A7B">
        <w:rPr>
          <w:rFonts w:ascii="Perpetua" w:eastAsiaTheme="minorHAnsi" w:hAnsi="Perpetua" w:cs="Arial"/>
          <w:sz w:val="30"/>
          <w:szCs w:val="30"/>
          <w:lang w:val="es-ES"/>
        </w:rPr>
        <w:t>.</w:t>
      </w:r>
    </w:p>
    <w:p w14:paraId="6367A2EB" w14:textId="0304C2AB" w:rsidR="006774CA" w:rsidRPr="002E5A7B" w:rsidRDefault="006774CA" w:rsidP="009E361C">
      <w:pPr>
        <w:pStyle w:val="Textoindependiente"/>
        <w:numPr>
          <w:ilvl w:val="0"/>
          <w:numId w:val="16"/>
        </w:numPr>
        <w:tabs>
          <w:tab w:val="left" w:pos="461"/>
        </w:tabs>
        <w:ind w:right="169"/>
        <w:rPr>
          <w:rFonts w:ascii="Perpetua" w:eastAsiaTheme="minorHAnsi" w:hAnsi="Perpetua" w:cs="Arial"/>
          <w:sz w:val="30"/>
          <w:szCs w:val="30"/>
          <w:lang w:val="es-ES"/>
        </w:rPr>
      </w:pPr>
      <w:r>
        <w:rPr>
          <w:rFonts w:ascii="Perpetua" w:eastAsiaTheme="minorHAnsi" w:hAnsi="Perpetua" w:cs="Arial"/>
          <w:sz w:val="30"/>
          <w:szCs w:val="30"/>
          <w:lang w:val="es-ES"/>
        </w:rPr>
        <w:t xml:space="preserve">Los asistentes solicitan de cara a próxima Junta </w:t>
      </w:r>
      <w:r w:rsidR="00D1313A">
        <w:rPr>
          <w:rFonts w:ascii="Perpetua" w:eastAsiaTheme="minorHAnsi" w:hAnsi="Perpetua" w:cs="Arial"/>
          <w:sz w:val="30"/>
          <w:szCs w:val="30"/>
          <w:lang w:val="es-ES"/>
        </w:rPr>
        <w:t>recaba</w:t>
      </w:r>
      <w:r>
        <w:rPr>
          <w:rFonts w:ascii="Perpetua" w:eastAsiaTheme="minorHAnsi" w:hAnsi="Perpetua" w:cs="Arial"/>
          <w:sz w:val="30"/>
          <w:szCs w:val="30"/>
          <w:lang w:val="es-ES"/>
        </w:rPr>
        <w:t xml:space="preserve">r presupuestos </w:t>
      </w:r>
      <w:r w:rsidR="00D1313A">
        <w:rPr>
          <w:rFonts w:ascii="Perpetua" w:eastAsiaTheme="minorHAnsi" w:hAnsi="Perpetua" w:cs="Arial"/>
          <w:sz w:val="30"/>
          <w:szCs w:val="30"/>
          <w:lang w:val="es-ES"/>
        </w:rPr>
        <w:t>para</w:t>
      </w:r>
      <w:r>
        <w:rPr>
          <w:rFonts w:ascii="Perpetua" w:eastAsiaTheme="minorHAnsi" w:hAnsi="Perpetua" w:cs="Arial"/>
          <w:sz w:val="30"/>
          <w:szCs w:val="30"/>
          <w:lang w:val="es-ES"/>
        </w:rPr>
        <w:t xml:space="preserve"> pintar </w:t>
      </w:r>
      <w:r w:rsidR="00D1313A">
        <w:rPr>
          <w:rFonts w:ascii="Perpetua" w:eastAsiaTheme="minorHAnsi" w:hAnsi="Perpetua" w:cs="Arial"/>
          <w:sz w:val="30"/>
          <w:szCs w:val="30"/>
          <w:lang w:val="es-ES"/>
        </w:rPr>
        <w:t xml:space="preserve">el </w:t>
      </w:r>
      <w:r>
        <w:rPr>
          <w:rFonts w:ascii="Perpetua" w:eastAsiaTheme="minorHAnsi" w:hAnsi="Perpetua" w:cs="Arial"/>
          <w:sz w:val="30"/>
          <w:szCs w:val="30"/>
          <w:lang w:val="es-ES"/>
        </w:rPr>
        <w:t>portal y zonas comunes de rellanos manteniendo gotelé para una limpieza y mantenimiento del portal. Se debatirán en próxima junta.</w:t>
      </w:r>
    </w:p>
    <w:p w14:paraId="62C8BBB1" w14:textId="77777777" w:rsidR="0026396A" w:rsidRPr="002D7F07" w:rsidRDefault="0026396A" w:rsidP="00BA19D7">
      <w:pPr>
        <w:pStyle w:val="Textoindependiente"/>
        <w:widowControl w:val="0"/>
        <w:spacing w:before="1"/>
        <w:ind w:left="644" w:right="119"/>
        <w:jc w:val="both"/>
        <w:rPr>
          <w:rFonts w:asciiTheme="majorHAnsi" w:eastAsiaTheme="minorHAnsi" w:hAnsiTheme="majorHAnsi" w:cs="Arial"/>
          <w:szCs w:val="24"/>
          <w:lang w:val="es-ES"/>
        </w:rPr>
      </w:pPr>
    </w:p>
    <w:p w14:paraId="3E8E2A4F" w14:textId="239663D4" w:rsidR="00F41459" w:rsidRDefault="00F41459" w:rsidP="00F41459">
      <w:pPr>
        <w:pStyle w:val="Textoindependiente"/>
        <w:jc w:val="both"/>
        <w:rPr>
          <w:rFonts w:ascii="Perpetua" w:hAnsi="Perpetua" w:cs="Arial"/>
          <w:sz w:val="30"/>
          <w:szCs w:val="30"/>
        </w:rPr>
      </w:pPr>
      <w:r w:rsidRPr="00DB2BDD">
        <w:rPr>
          <w:rFonts w:ascii="Perpetua" w:hAnsi="Perpetua" w:cs="Arial"/>
          <w:sz w:val="30"/>
          <w:szCs w:val="30"/>
        </w:rPr>
        <w:t>No habiendo más asuntos a tratar, se levanta la reunión a la</w:t>
      </w:r>
      <w:r w:rsidR="00DB2BDD" w:rsidRPr="00DB2BDD">
        <w:rPr>
          <w:rFonts w:ascii="Perpetua" w:hAnsi="Perpetua" w:cs="Arial"/>
          <w:sz w:val="30"/>
          <w:szCs w:val="30"/>
        </w:rPr>
        <w:t>s 20:</w:t>
      </w:r>
      <w:r w:rsidR="009E361C">
        <w:rPr>
          <w:rFonts w:ascii="Perpetua" w:hAnsi="Perpetua" w:cs="Arial"/>
          <w:sz w:val="30"/>
          <w:szCs w:val="30"/>
        </w:rPr>
        <w:t>3</w:t>
      </w:r>
      <w:r w:rsidR="00DB2BDD" w:rsidRPr="00DB2BDD">
        <w:rPr>
          <w:rFonts w:ascii="Perpetua" w:hAnsi="Perpetua" w:cs="Arial"/>
          <w:sz w:val="30"/>
          <w:szCs w:val="30"/>
        </w:rPr>
        <w:t>7</w:t>
      </w:r>
      <w:r w:rsidR="000A4839" w:rsidRPr="00DB2BDD">
        <w:rPr>
          <w:rFonts w:ascii="Perpetua" w:hAnsi="Perpetua" w:cs="Arial"/>
          <w:sz w:val="30"/>
          <w:szCs w:val="30"/>
        </w:rPr>
        <w:t xml:space="preserve"> </w:t>
      </w:r>
      <w:r w:rsidRPr="00DB2BDD">
        <w:rPr>
          <w:rFonts w:ascii="Perpetua" w:hAnsi="Perpetua" w:cs="Arial"/>
          <w:sz w:val="30"/>
          <w:szCs w:val="30"/>
        </w:rPr>
        <w:t xml:space="preserve">horas, del día arriba indicado, y se ratifica la presente acta por </w:t>
      </w:r>
      <w:r w:rsidR="0026396A" w:rsidRPr="00DB2BDD">
        <w:rPr>
          <w:rFonts w:ascii="Perpetua" w:hAnsi="Perpetua" w:cs="Arial"/>
          <w:sz w:val="30"/>
          <w:szCs w:val="30"/>
        </w:rPr>
        <w:t>el</w:t>
      </w:r>
      <w:r w:rsidRPr="00DB2BDD">
        <w:rPr>
          <w:rFonts w:ascii="Perpetua" w:hAnsi="Perpetua" w:cs="Arial"/>
          <w:sz w:val="30"/>
          <w:szCs w:val="30"/>
        </w:rPr>
        <w:t xml:space="preserve"> </w:t>
      </w:r>
      <w:r w:rsidR="00606D64" w:rsidRPr="00DB2BDD">
        <w:rPr>
          <w:rFonts w:ascii="Perpetua" w:hAnsi="Perpetua" w:cs="Arial"/>
          <w:sz w:val="30"/>
          <w:szCs w:val="30"/>
        </w:rPr>
        <w:t>president</w:t>
      </w:r>
      <w:r w:rsidR="0026396A" w:rsidRPr="00DB2BDD">
        <w:rPr>
          <w:rFonts w:ascii="Perpetua" w:hAnsi="Perpetua" w:cs="Arial"/>
          <w:sz w:val="30"/>
          <w:szCs w:val="30"/>
        </w:rPr>
        <w:t>e</w:t>
      </w:r>
      <w:r w:rsidR="009E361C">
        <w:rPr>
          <w:rFonts w:ascii="Perpetua" w:hAnsi="Perpetua" w:cs="Arial"/>
          <w:sz w:val="30"/>
          <w:szCs w:val="30"/>
        </w:rPr>
        <w:t>.</w:t>
      </w:r>
    </w:p>
    <w:p w14:paraId="5B806EF7" w14:textId="692DE759" w:rsidR="000164F0" w:rsidRDefault="000164F0" w:rsidP="00F41459">
      <w:pPr>
        <w:pStyle w:val="Textoindependiente"/>
        <w:jc w:val="both"/>
        <w:rPr>
          <w:rFonts w:ascii="Perpetua" w:hAnsi="Perpetua" w:cs="Arial"/>
          <w:sz w:val="30"/>
          <w:szCs w:val="30"/>
        </w:rPr>
      </w:pPr>
    </w:p>
    <w:p w14:paraId="21113792" w14:textId="2C8DA7A5" w:rsidR="000164F0" w:rsidRDefault="000164F0" w:rsidP="00F41459">
      <w:pPr>
        <w:pStyle w:val="Textoindependiente"/>
        <w:jc w:val="both"/>
        <w:rPr>
          <w:rFonts w:ascii="Perpetua" w:hAnsi="Perpetua" w:cs="Arial"/>
          <w:sz w:val="30"/>
          <w:szCs w:val="30"/>
        </w:rPr>
      </w:pPr>
    </w:p>
    <w:p w14:paraId="74161DCF" w14:textId="77777777" w:rsidR="00255059" w:rsidRDefault="00255059" w:rsidP="00255059">
      <w:pPr>
        <w:shd w:val="clear" w:color="auto" w:fill="FFFFFF"/>
        <w:textAlignment w:val="baseline"/>
        <w:rPr>
          <w:rFonts w:ascii="Perpetua" w:hAnsi="Perpetua" w:cs="Arial"/>
          <w:sz w:val="30"/>
          <w:szCs w:val="30"/>
          <w:lang w:val="es-ES_tradnl"/>
        </w:rPr>
      </w:pPr>
    </w:p>
    <w:p w14:paraId="0800E682" w14:textId="5CC45C4F" w:rsidR="00730DFD" w:rsidRPr="00EF647B" w:rsidRDefault="003A40E5" w:rsidP="00255059">
      <w:pPr>
        <w:shd w:val="clear" w:color="auto" w:fill="FFFFFF"/>
        <w:textAlignment w:val="baseline"/>
        <w:rPr>
          <w:rFonts w:ascii="Perpetua" w:hAnsi="Perpetua" w:cs="Arial"/>
          <w:sz w:val="30"/>
          <w:szCs w:val="30"/>
          <w:lang w:val="es-ES_tradnl"/>
        </w:rPr>
      </w:pPr>
      <w:r w:rsidRPr="00EF647B">
        <w:rPr>
          <w:rFonts w:ascii="Perpetua" w:hAnsi="Perpetua" w:cs="Arial"/>
          <w:sz w:val="30"/>
          <w:szCs w:val="30"/>
          <w:lang w:val="es-ES_tradnl"/>
        </w:rPr>
        <w:t>Fdo</w:t>
      </w:r>
      <w:r w:rsidR="00D81F88" w:rsidRPr="00EF647B">
        <w:rPr>
          <w:rFonts w:ascii="Perpetua" w:hAnsi="Perpetua" w:cs="Arial"/>
          <w:sz w:val="30"/>
          <w:szCs w:val="30"/>
          <w:lang w:val="es-ES_tradnl"/>
        </w:rPr>
        <w:t xml:space="preserve">.: </w:t>
      </w:r>
      <w:r w:rsidR="0026396A" w:rsidRPr="00EF647B">
        <w:rPr>
          <w:rFonts w:ascii="Perpetua" w:hAnsi="Perpetua" w:cs="Arial"/>
          <w:sz w:val="30"/>
          <w:szCs w:val="30"/>
          <w:lang w:val="es-ES_tradnl"/>
        </w:rPr>
        <w:t>El</w:t>
      </w:r>
      <w:r w:rsidR="00D81F88" w:rsidRPr="00EF647B">
        <w:rPr>
          <w:rFonts w:ascii="Perpetua" w:hAnsi="Perpetua" w:cs="Arial"/>
          <w:sz w:val="30"/>
          <w:szCs w:val="30"/>
          <w:lang w:val="es-ES_tradnl"/>
        </w:rPr>
        <w:t xml:space="preserve"> president</w:t>
      </w:r>
      <w:r w:rsidR="0026396A" w:rsidRPr="00EF647B">
        <w:rPr>
          <w:rFonts w:ascii="Perpetua" w:hAnsi="Perpetua" w:cs="Arial"/>
          <w:sz w:val="30"/>
          <w:szCs w:val="30"/>
          <w:lang w:val="es-ES_tradnl"/>
        </w:rPr>
        <w:t>e</w:t>
      </w:r>
      <w:r w:rsidRPr="00EF647B">
        <w:rPr>
          <w:rFonts w:ascii="Perpetua" w:hAnsi="Perpetua" w:cs="Arial"/>
          <w:sz w:val="30"/>
          <w:szCs w:val="30"/>
          <w:lang w:val="es-ES_tradnl"/>
        </w:rPr>
        <w:tab/>
      </w:r>
      <w:r w:rsidRPr="00EF647B">
        <w:rPr>
          <w:rFonts w:ascii="Perpetua" w:hAnsi="Perpetua" w:cs="Arial"/>
          <w:sz w:val="30"/>
          <w:szCs w:val="30"/>
          <w:lang w:val="es-ES_tradnl"/>
        </w:rPr>
        <w:tab/>
      </w:r>
    </w:p>
    <w:p w14:paraId="47BAD162" w14:textId="77777777" w:rsidR="001F37FF" w:rsidRDefault="007A26C0" w:rsidP="00F41459">
      <w:pPr>
        <w:shd w:val="clear" w:color="auto" w:fill="FFFFFF"/>
        <w:ind w:left="4248" w:hanging="4245"/>
        <w:textAlignment w:val="baseline"/>
        <w:rPr>
          <w:rFonts w:asciiTheme="majorHAnsi" w:hAnsiTheme="majorHAnsi" w:cs="Arial"/>
          <w:sz w:val="24"/>
          <w:szCs w:val="24"/>
          <w:lang w:val="es-ES_tradnl"/>
        </w:rPr>
      </w:pPr>
      <w:r w:rsidRPr="00584C7C">
        <w:rPr>
          <w:rFonts w:ascii="Perpetua" w:hAnsi="Perpetua" w:cs="Arial"/>
          <w:sz w:val="30"/>
          <w:szCs w:val="30"/>
        </w:rPr>
        <w:t xml:space="preserve">D. </w:t>
      </w:r>
      <w:r w:rsidR="009E361C">
        <w:rPr>
          <w:rFonts w:ascii="Perpetua" w:hAnsi="Perpetua" w:cs="Arial"/>
          <w:sz w:val="30"/>
          <w:szCs w:val="30"/>
        </w:rPr>
        <w:t>Benito Castrillo</w:t>
      </w:r>
      <w:r w:rsidR="00D1313A">
        <w:rPr>
          <w:rFonts w:ascii="Perpetua" w:hAnsi="Perpetua" w:cs="Arial"/>
          <w:sz w:val="30"/>
          <w:szCs w:val="30"/>
        </w:rPr>
        <w:t xml:space="preserve"> Varona</w:t>
      </w:r>
      <w:r w:rsidR="003A40E5">
        <w:rPr>
          <w:rFonts w:asciiTheme="majorHAnsi" w:hAnsiTheme="majorHAnsi" w:cs="Arial"/>
          <w:sz w:val="24"/>
          <w:szCs w:val="24"/>
          <w:lang w:val="es-ES_tradnl"/>
        </w:rPr>
        <w:tab/>
      </w:r>
    </w:p>
    <w:p w14:paraId="356FF5BE" w14:textId="77777777" w:rsidR="001F37FF" w:rsidRDefault="001F37FF" w:rsidP="00F41459">
      <w:pPr>
        <w:shd w:val="clear" w:color="auto" w:fill="FFFFFF"/>
        <w:ind w:left="4248" w:hanging="4245"/>
        <w:textAlignment w:val="baseline"/>
        <w:rPr>
          <w:rFonts w:asciiTheme="majorHAnsi" w:hAnsiTheme="majorHAnsi" w:cs="Arial"/>
          <w:sz w:val="24"/>
          <w:szCs w:val="24"/>
          <w:lang w:val="es-ES_tradnl"/>
        </w:rPr>
      </w:pPr>
    </w:p>
    <w:p w14:paraId="50A6FD52" w14:textId="5B81D2F0" w:rsidR="001F37FF" w:rsidRPr="00385518" w:rsidRDefault="001F37FF" w:rsidP="00385518">
      <w:pPr>
        <w:shd w:val="clear" w:color="auto" w:fill="FFFFFF"/>
        <w:tabs>
          <w:tab w:val="left" w:pos="6390"/>
        </w:tabs>
        <w:textAlignment w:val="baseline"/>
        <w:rPr>
          <w:rFonts w:ascii="Perpetua" w:eastAsia="Calibri" w:hAnsi="Perpetua" w:cs="Calibri Light"/>
          <w:b/>
          <w:bCs/>
          <w:sz w:val="30"/>
          <w:szCs w:val="30"/>
        </w:rPr>
      </w:pPr>
      <w:r w:rsidRPr="00385518">
        <w:rPr>
          <w:rFonts w:ascii="Perpetua" w:eastAsia="Calibri" w:hAnsi="Perpetua" w:cs="Calibri Light"/>
          <w:b/>
          <w:bCs/>
          <w:sz w:val="30"/>
          <w:szCs w:val="30"/>
        </w:rPr>
        <w:t>ANEXO ACTA:</w:t>
      </w:r>
    </w:p>
    <w:p w14:paraId="0DD9E89A" w14:textId="77777777" w:rsidR="001F37FF" w:rsidRPr="0003563B" w:rsidRDefault="001F37FF" w:rsidP="0003563B">
      <w:pPr>
        <w:shd w:val="clear" w:color="auto" w:fill="FFFFFF"/>
        <w:ind w:left="4248" w:hanging="4245"/>
        <w:textAlignment w:val="baseline"/>
        <w:rPr>
          <w:rFonts w:ascii="Perpetua" w:hAnsi="Perpetua" w:cs="Arial"/>
          <w:sz w:val="30"/>
          <w:szCs w:val="30"/>
          <w:lang w:val="es-ES_tradnl"/>
        </w:rPr>
      </w:pPr>
    </w:p>
    <w:p w14:paraId="73701575" w14:textId="587A36AF" w:rsidR="00BC7779" w:rsidRPr="0003563B" w:rsidRDefault="001F37FF" w:rsidP="00385518">
      <w:pPr>
        <w:shd w:val="clear" w:color="auto" w:fill="FFFFFF"/>
        <w:ind w:firstLine="3"/>
        <w:textAlignment w:val="baseline"/>
        <w:rPr>
          <w:rFonts w:ascii="Perpetua" w:hAnsi="Perpetua" w:cs="Arial"/>
          <w:sz w:val="30"/>
          <w:szCs w:val="30"/>
          <w:lang w:val="es-ES_tradnl"/>
        </w:rPr>
      </w:pPr>
      <w:r w:rsidRPr="0003563B">
        <w:rPr>
          <w:rFonts w:ascii="Perpetua" w:hAnsi="Perpetua" w:cs="Arial"/>
          <w:sz w:val="30"/>
          <w:szCs w:val="30"/>
          <w:lang w:val="es-ES_tradnl"/>
        </w:rPr>
        <w:t xml:space="preserve">A </w:t>
      </w:r>
      <w:proofErr w:type="gramStart"/>
      <w:r w:rsidR="006A6CFB" w:rsidRPr="0003563B">
        <w:rPr>
          <w:rFonts w:ascii="Perpetua" w:hAnsi="Perpetua" w:cs="Arial"/>
          <w:sz w:val="30"/>
          <w:szCs w:val="30"/>
          <w:lang w:val="es-ES_tradnl"/>
        </w:rPr>
        <w:t>c</w:t>
      </w:r>
      <w:r w:rsidRPr="0003563B">
        <w:rPr>
          <w:rFonts w:ascii="Perpetua" w:hAnsi="Perpetua" w:cs="Arial"/>
          <w:sz w:val="30"/>
          <w:szCs w:val="30"/>
          <w:lang w:val="es-ES_tradnl"/>
        </w:rPr>
        <w:t>ontinuación</w:t>
      </w:r>
      <w:proofErr w:type="gramEnd"/>
      <w:r w:rsidRPr="0003563B">
        <w:rPr>
          <w:rFonts w:ascii="Perpetua" w:hAnsi="Perpetua" w:cs="Arial"/>
          <w:sz w:val="30"/>
          <w:szCs w:val="30"/>
          <w:lang w:val="es-ES_tradnl"/>
        </w:rPr>
        <w:t xml:space="preserve"> se informa en esta tabla </w:t>
      </w:r>
      <w:r w:rsidR="00BC7779" w:rsidRPr="0003563B">
        <w:rPr>
          <w:rFonts w:ascii="Perpetua" w:hAnsi="Perpetua" w:cs="Arial"/>
          <w:sz w:val="30"/>
          <w:szCs w:val="30"/>
          <w:lang w:val="es-ES_tradnl"/>
        </w:rPr>
        <w:t xml:space="preserve">siguiente de </w:t>
      </w:r>
      <w:r w:rsidRPr="0003563B">
        <w:rPr>
          <w:rFonts w:ascii="Perpetua" w:hAnsi="Perpetua" w:cs="Arial"/>
          <w:sz w:val="30"/>
          <w:szCs w:val="30"/>
          <w:lang w:val="es-ES_tradnl"/>
        </w:rPr>
        <w:t>las cantidades a pagar por cada</w:t>
      </w:r>
      <w:r w:rsidR="00385518">
        <w:rPr>
          <w:rFonts w:ascii="Perpetua" w:hAnsi="Perpetua" w:cs="Arial"/>
          <w:sz w:val="30"/>
          <w:szCs w:val="30"/>
          <w:lang w:val="es-ES_tradnl"/>
        </w:rPr>
        <w:t xml:space="preserve"> </w:t>
      </w:r>
      <w:r w:rsidRPr="0003563B">
        <w:rPr>
          <w:rFonts w:ascii="Perpetua" w:hAnsi="Perpetua" w:cs="Arial"/>
          <w:sz w:val="30"/>
          <w:szCs w:val="30"/>
          <w:lang w:val="es-ES_tradnl"/>
        </w:rPr>
        <w:t>propietario de cara a afrontar</w:t>
      </w:r>
      <w:r w:rsidR="006A6CFB" w:rsidRPr="0003563B">
        <w:rPr>
          <w:rFonts w:ascii="Perpetua" w:hAnsi="Perpetua" w:cs="Arial"/>
          <w:sz w:val="30"/>
          <w:szCs w:val="30"/>
          <w:lang w:val="es-ES_tradnl"/>
        </w:rPr>
        <w:t xml:space="preserve"> la obra</w:t>
      </w:r>
      <w:r w:rsidR="00BC7779" w:rsidRPr="0003563B">
        <w:rPr>
          <w:rFonts w:ascii="Perpetua" w:hAnsi="Perpetua" w:cs="Arial"/>
          <w:sz w:val="30"/>
          <w:szCs w:val="30"/>
          <w:lang w:val="es-ES_tradnl"/>
        </w:rPr>
        <w:t xml:space="preserve"> </w:t>
      </w:r>
      <w:r w:rsidR="006A6CFB" w:rsidRPr="0003563B">
        <w:rPr>
          <w:rFonts w:ascii="Perpetua" w:hAnsi="Perpetua" w:cs="Arial"/>
          <w:sz w:val="30"/>
          <w:szCs w:val="30"/>
          <w:lang w:val="es-ES_tradnl"/>
        </w:rPr>
        <w:t>de reparación aprobada.</w:t>
      </w:r>
      <w:r w:rsidR="000B5D28" w:rsidRPr="0003563B">
        <w:rPr>
          <w:rFonts w:ascii="Perpetua" w:hAnsi="Perpetua" w:cs="Arial"/>
          <w:sz w:val="30"/>
          <w:szCs w:val="30"/>
          <w:lang w:val="es-ES_tradnl"/>
        </w:rPr>
        <w:t xml:space="preserve"> Se ha hecho el cálculo con la cantidad total de 6.000€, </w:t>
      </w:r>
      <w:r w:rsidR="00BC7779" w:rsidRPr="0003563B">
        <w:rPr>
          <w:rFonts w:ascii="Perpetua" w:hAnsi="Perpetua" w:cs="Arial"/>
          <w:sz w:val="30"/>
          <w:szCs w:val="30"/>
          <w:lang w:val="es-ES_tradnl"/>
        </w:rPr>
        <w:t>que vienen siendo los 5.500€ de la obra más 500€ de</w:t>
      </w:r>
      <w:r w:rsidR="006A6CFB" w:rsidRPr="0003563B">
        <w:rPr>
          <w:rFonts w:ascii="Perpetua" w:hAnsi="Perpetua" w:cs="Arial"/>
          <w:sz w:val="30"/>
          <w:szCs w:val="30"/>
          <w:lang w:val="es-ES_tradnl"/>
        </w:rPr>
        <w:t xml:space="preserve"> </w:t>
      </w:r>
      <w:r w:rsidR="00BC7779" w:rsidRPr="0003563B">
        <w:rPr>
          <w:rFonts w:ascii="Perpetua" w:hAnsi="Perpetua" w:cs="Arial"/>
          <w:sz w:val="30"/>
          <w:szCs w:val="30"/>
          <w:lang w:val="es-ES_tradnl"/>
        </w:rPr>
        <w:t>estimación que se espera sean las licencias municipales de obras.</w:t>
      </w:r>
    </w:p>
    <w:p w14:paraId="2597CA91" w14:textId="3D307F12" w:rsidR="003A40E5" w:rsidRPr="0003563B" w:rsidRDefault="006A6CFB" w:rsidP="00385518">
      <w:pPr>
        <w:shd w:val="clear" w:color="auto" w:fill="FFFFFF"/>
        <w:ind w:firstLine="8"/>
        <w:textAlignment w:val="baseline"/>
        <w:rPr>
          <w:rFonts w:ascii="Perpetua" w:hAnsi="Perpetua" w:cs="Arial"/>
          <w:sz w:val="30"/>
          <w:szCs w:val="30"/>
          <w:lang w:val="es-ES_tradnl"/>
        </w:rPr>
      </w:pPr>
      <w:r w:rsidRPr="0003563B">
        <w:rPr>
          <w:rFonts w:ascii="Perpetua" w:hAnsi="Perpetua" w:cs="Arial"/>
          <w:sz w:val="30"/>
          <w:szCs w:val="30"/>
          <w:lang w:val="es-ES_tradnl"/>
        </w:rPr>
        <w:t>Re</w:t>
      </w:r>
      <w:r w:rsidR="000B5D28" w:rsidRPr="0003563B">
        <w:rPr>
          <w:rFonts w:ascii="Perpetua" w:hAnsi="Perpetua" w:cs="Arial"/>
          <w:sz w:val="30"/>
          <w:szCs w:val="30"/>
          <w:lang w:val="es-ES_tradnl"/>
        </w:rPr>
        <w:t>specto a la canti</w:t>
      </w:r>
      <w:r w:rsidR="00BC7779" w:rsidRPr="0003563B">
        <w:rPr>
          <w:rFonts w:ascii="Perpetua" w:hAnsi="Perpetua" w:cs="Arial"/>
          <w:sz w:val="30"/>
          <w:szCs w:val="30"/>
          <w:lang w:val="es-ES_tradnl"/>
        </w:rPr>
        <w:t>dad a pagar</w:t>
      </w:r>
      <w:r w:rsidR="000B5D28" w:rsidRPr="0003563B">
        <w:rPr>
          <w:rFonts w:ascii="Perpetua" w:hAnsi="Perpetua" w:cs="Arial"/>
          <w:sz w:val="30"/>
          <w:szCs w:val="30"/>
          <w:lang w:val="es-ES_tradnl"/>
        </w:rPr>
        <w:t xml:space="preserve"> </w:t>
      </w:r>
      <w:r w:rsidR="00BC7779" w:rsidRPr="0003563B">
        <w:rPr>
          <w:rFonts w:ascii="Perpetua" w:hAnsi="Perpetua" w:cs="Arial"/>
          <w:sz w:val="30"/>
          <w:szCs w:val="30"/>
          <w:lang w:val="es-ES_tradnl"/>
        </w:rPr>
        <w:t xml:space="preserve">por parte </w:t>
      </w:r>
      <w:r w:rsidR="000B5D28" w:rsidRPr="0003563B">
        <w:rPr>
          <w:rFonts w:ascii="Perpetua" w:hAnsi="Perpetua" w:cs="Arial"/>
          <w:sz w:val="30"/>
          <w:szCs w:val="30"/>
          <w:lang w:val="es-ES_tradnl"/>
        </w:rPr>
        <w:t xml:space="preserve">de los locales, éstos están obligados según el art. 9.1 de la LPH. El pago que realicen ahora </w:t>
      </w:r>
      <w:r w:rsidR="00CB6818" w:rsidRPr="0003563B">
        <w:rPr>
          <w:rFonts w:ascii="Perpetua" w:hAnsi="Perpetua" w:cs="Arial"/>
          <w:sz w:val="30"/>
          <w:szCs w:val="30"/>
          <w:lang w:val="es-ES_tradnl"/>
        </w:rPr>
        <w:t xml:space="preserve">los propietarios de locales </w:t>
      </w:r>
      <w:r w:rsidR="000B5D28" w:rsidRPr="0003563B">
        <w:rPr>
          <w:rFonts w:ascii="Perpetua" w:hAnsi="Perpetua" w:cs="Arial"/>
          <w:sz w:val="30"/>
          <w:szCs w:val="30"/>
          <w:lang w:val="es-ES_tradnl"/>
        </w:rPr>
        <w:t xml:space="preserve">se considerará un anticipo de los gastos generales </w:t>
      </w:r>
      <w:r w:rsidR="00BC7779" w:rsidRPr="0003563B">
        <w:rPr>
          <w:rFonts w:ascii="Perpetua" w:hAnsi="Perpetua" w:cs="Arial"/>
          <w:sz w:val="30"/>
          <w:szCs w:val="30"/>
          <w:lang w:val="es-ES_tradnl"/>
        </w:rPr>
        <w:t xml:space="preserve">que abonarían a final de ejercicio, </w:t>
      </w:r>
      <w:r w:rsidR="00CB6818" w:rsidRPr="0003563B">
        <w:rPr>
          <w:rFonts w:ascii="Perpetua" w:hAnsi="Perpetua" w:cs="Arial"/>
          <w:sz w:val="30"/>
          <w:szCs w:val="30"/>
          <w:lang w:val="es-ES_tradnl"/>
        </w:rPr>
        <w:t>tales como</w:t>
      </w:r>
      <w:r w:rsidR="00BC7779" w:rsidRPr="0003563B">
        <w:rPr>
          <w:rFonts w:ascii="Perpetua" w:hAnsi="Perpetua" w:cs="Arial"/>
          <w:sz w:val="30"/>
          <w:szCs w:val="30"/>
          <w:lang w:val="es-ES_tradnl"/>
        </w:rPr>
        <w:t xml:space="preserve"> obras,</w:t>
      </w:r>
      <w:r w:rsidR="00CB6818" w:rsidRPr="0003563B">
        <w:rPr>
          <w:rFonts w:ascii="Perpetua" w:hAnsi="Perpetua" w:cs="Arial"/>
          <w:sz w:val="30"/>
          <w:szCs w:val="30"/>
          <w:lang w:val="es-ES_tradnl"/>
        </w:rPr>
        <w:t xml:space="preserve"> </w:t>
      </w:r>
      <w:r w:rsidR="00C34306" w:rsidRPr="0003563B">
        <w:rPr>
          <w:rFonts w:ascii="Perpetua" w:hAnsi="Perpetua" w:cs="Arial"/>
          <w:sz w:val="30"/>
          <w:szCs w:val="30"/>
          <w:lang w:val="es-ES_tradnl"/>
        </w:rPr>
        <w:t>tareas de</w:t>
      </w:r>
      <w:r w:rsidR="00CB6818" w:rsidRPr="0003563B">
        <w:rPr>
          <w:rFonts w:ascii="Perpetua" w:hAnsi="Perpetua" w:cs="Arial"/>
          <w:sz w:val="30"/>
          <w:szCs w:val="30"/>
          <w:lang w:val="es-ES_tradnl"/>
        </w:rPr>
        <w:t xml:space="preserve"> mantenimiento del edificio, la</w:t>
      </w:r>
      <w:r w:rsidR="00BC7779" w:rsidRPr="0003563B">
        <w:rPr>
          <w:rFonts w:ascii="Perpetua" w:hAnsi="Perpetua" w:cs="Arial"/>
          <w:sz w:val="30"/>
          <w:szCs w:val="30"/>
          <w:lang w:val="es-ES_tradnl"/>
        </w:rPr>
        <w:t xml:space="preserve"> póliza de seguro comunitario, honorarios </w:t>
      </w:r>
      <w:r w:rsidR="00CC4BCF">
        <w:rPr>
          <w:rFonts w:ascii="Perpetua" w:hAnsi="Perpetua" w:cs="Arial"/>
          <w:sz w:val="30"/>
          <w:szCs w:val="30"/>
          <w:lang w:val="es-ES_tradnl"/>
        </w:rPr>
        <w:t xml:space="preserve">de </w:t>
      </w:r>
      <w:r w:rsidR="00BC7779" w:rsidRPr="0003563B">
        <w:rPr>
          <w:rFonts w:ascii="Perpetua" w:hAnsi="Perpetua" w:cs="Arial"/>
          <w:sz w:val="30"/>
          <w:szCs w:val="30"/>
          <w:lang w:val="es-ES_tradnl"/>
        </w:rPr>
        <w:t>administrador, comisiones bancarias, etc</w:t>
      </w:r>
      <w:r w:rsidR="00C34306" w:rsidRPr="0003563B">
        <w:rPr>
          <w:rFonts w:ascii="Perpetua" w:hAnsi="Perpetua" w:cs="Arial"/>
          <w:sz w:val="30"/>
          <w:szCs w:val="30"/>
          <w:lang w:val="es-ES_tradnl"/>
        </w:rPr>
        <w:t>.</w:t>
      </w:r>
    </w:p>
    <w:tbl>
      <w:tblPr>
        <w:tblW w:w="9020" w:type="dxa"/>
        <w:tblCellMar>
          <w:left w:w="70" w:type="dxa"/>
          <w:right w:w="70" w:type="dxa"/>
        </w:tblCellMar>
        <w:tblLook w:val="04A0" w:firstRow="1" w:lastRow="0" w:firstColumn="1" w:lastColumn="0" w:noHBand="0" w:noVBand="1"/>
      </w:tblPr>
      <w:tblGrid>
        <w:gridCol w:w="4000"/>
        <w:gridCol w:w="2260"/>
        <w:gridCol w:w="2760"/>
      </w:tblGrid>
      <w:tr w:rsidR="00255059" w:rsidRPr="006A6CFB" w14:paraId="0B97C356" w14:textId="77777777" w:rsidTr="000E3221">
        <w:trPr>
          <w:trHeight w:val="525"/>
        </w:trPr>
        <w:tc>
          <w:tcPr>
            <w:tcW w:w="4000" w:type="dxa"/>
            <w:tcBorders>
              <w:top w:val="nil"/>
              <w:left w:val="nil"/>
              <w:bottom w:val="nil"/>
              <w:right w:val="nil"/>
            </w:tcBorders>
            <w:shd w:val="clear" w:color="auto" w:fill="auto"/>
            <w:noWrap/>
            <w:vAlign w:val="bottom"/>
            <w:hideMark/>
          </w:tcPr>
          <w:p w14:paraId="5D6EC020" w14:textId="77777777" w:rsidR="00255059" w:rsidRPr="006A6CFB" w:rsidRDefault="00255059" w:rsidP="000E3221">
            <w:pPr>
              <w:rPr>
                <w:sz w:val="24"/>
                <w:szCs w:val="24"/>
              </w:rPr>
            </w:pPr>
          </w:p>
        </w:tc>
        <w:tc>
          <w:tcPr>
            <w:tcW w:w="2260" w:type="dxa"/>
            <w:tcBorders>
              <w:top w:val="nil"/>
              <w:left w:val="nil"/>
              <w:bottom w:val="nil"/>
              <w:right w:val="nil"/>
            </w:tcBorders>
            <w:shd w:val="clear" w:color="auto" w:fill="auto"/>
            <w:noWrap/>
            <w:vAlign w:val="bottom"/>
            <w:hideMark/>
          </w:tcPr>
          <w:p w14:paraId="7CCD64DC" w14:textId="77777777" w:rsidR="00255059" w:rsidRPr="006A6CFB" w:rsidRDefault="00255059" w:rsidP="000E3221"/>
        </w:tc>
        <w:tc>
          <w:tcPr>
            <w:tcW w:w="2760" w:type="dxa"/>
            <w:tcBorders>
              <w:top w:val="nil"/>
              <w:left w:val="nil"/>
              <w:bottom w:val="nil"/>
              <w:right w:val="nil"/>
            </w:tcBorders>
            <w:shd w:val="clear" w:color="auto" w:fill="auto"/>
            <w:noWrap/>
            <w:vAlign w:val="bottom"/>
            <w:hideMark/>
          </w:tcPr>
          <w:p w14:paraId="6EA358EF" w14:textId="77777777" w:rsidR="00255059" w:rsidRPr="006A6CFB" w:rsidRDefault="00255059" w:rsidP="000E3221"/>
        </w:tc>
      </w:tr>
      <w:tr w:rsidR="00255059" w:rsidRPr="006A6CFB" w14:paraId="010D9E93" w14:textId="77777777" w:rsidTr="000E3221">
        <w:trPr>
          <w:trHeight w:val="525"/>
        </w:trPr>
        <w:tc>
          <w:tcPr>
            <w:tcW w:w="4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D6D1E" w14:textId="77777777" w:rsidR="00255059" w:rsidRPr="006A6CFB" w:rsidRDefault="00255059" w:rsidP="000E3221">
            <w:pPr>
              <w:jc w:val="center"/>
              <w:rPr>
                <w:rFonts w:ascii="Calibri" w:hAnsi="Calibri" w:cs="Calibri"/>
                <w:color w:val="000000"/>
                <w:sz w:val="40"/>
                <w:szCs w:val="40"/>
              </w:rPr>
            </w:pPr>
            <w:r w:rsidRPr="006A6CFB">
              <w:rPr>
                <w:rFonts w:ascii="Calibri" w:hAnsi="Calibri" w:cs="Calibri"/>
                <w:color w:val="000000"/>
                <w:sz w:val="40"/>
                <w:szCs w:val="40"/>
              </w:rPr>
              <w:t>Piso</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61BFFE8C" w14:textId="77777777" w:rsidR="00255059" w:rsidRPr="006A6CFB" w:rsidRDefault="00255059" w:rsidP="000E3221">
            <w:pPr>
              <w:jc w:val="center"/>
              <w:rPr>
                <w:rFonts w:ascii="Calibri" w:hAnsi="Calibri" w:cs="Calibri"/>
                <w:color w:val="000000"/>
                <w:sz w:val="40"/>
                <w:szCs w:val="40"/>
              </w:rPr>
            </w:pPr>
            <w:r w:rsidRPr="006A6CFB">
              <w:rPr>
                <w:rFonts w:ascii="Calibri" w:hAnsi="Calibri" w:cs="Calibri"/>
                <w:color w:val="000000"/>
                <w:sz w:val="40"/>
                <w:szCs w:val="40"/>
              </w:rPr>
              <w:t>%</w:t>
            </w:r>
          </w:p>
        </w:tc>
        <w:tc>
          <w:tcPr>
            <w:tcW w:w="2760" w:type="dxa"/>
            <w:tcBorders>
              <w:top w:val="single" w:sz="4" w:space="0" w:color="auto"/>
              <w:left w:val="nil"/>
              <w:bottom w:val="single" w:sz="4" w:space="0" w:color="auto"/>
              <w:right w:val="single" w:sz="4" w:space="0" w:color="auto"/>
            </w:tcBorders>
            <w:shd w:val="clear" w:color="auto" w:fill="auto"/>
            <w:noWrap/>
            <w:vAlign w:val="bottom"/>
            <w:hideMark/>
          </w:tcPr>
          <w:p w14:paraId="1D953B38" w14:textId="77777777" w:rsidR="00255059" w:rsidRPr="006A6CFB" w:rsidRDefault="00255059" w:rsidP="000E3221">
            <w:pPr>
              <w:jc w:val="center"/>
              <w:rPr>
                <w:rFonts w:ascii="Calibri" w:hAnsi="Calibri" w:cs="Calibri"/>
                <w:color w:val="000000"/>
                <w:sz w:val="40"/>
                <w:szCs w:val="40"/>
              </w:rPr>
            </w:pPr>
            <w:r w:rsidRPr="006A6CFB">
              <w:rPr>
                <w:rFonts w:ascii="Calibri" w:hAnsi="Calibri" w:cs="Calibri"/>
                <w:color w:val="000000"/>
                <w:sz w:val="40"/>
                <w:szCs w:val="40"/>
              </w:rPr>
              <w:t>DERRAMA</w:t>
            </w:r>
          </w:p>
        </w:tc>
      </w:tr>
      <w:tr w:rsidR="00255059" w:rsidRPr="006A6CFB" w14:paraId="17C1B34D"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02892EF8"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1ºA</w:t>
            </w:r>
          </w:p>
        </w:tc>
        <w:tc>
          <w:tcPr>
            <w:tcW w:w="2260" w:type="dxa"/>
            <w:tcBorders>
              <w:top w:val="nil"/>
              <w:left w:val="nil"/>
              <w:bottom w:val="single" w:sz="4" w:space="0" w:color="auto"/>
              <w:right w:val="single" w:sz="4" w:space="0" w:color="auto"/>
            </w:tcBorders>
            <w:shd w:val="clear" w:color="auto" w:fill="auto"/>
            <w:noWrap/>
            <w:vAlign w:val="bottom"/>
            <w:hideMark/>
          </w:tcPr>
          <w:p w14:paraId="63DB9119"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7,72</w:t>
            </w:r>
          </w:p>
        </w:tc>
        <w:tc>
          <w:tcPr>
            <w:tcW w:w="2760" w:type="dxa"/>
            <w:tcBorders>
              <w:top w:val="nil"/>
              <w:left w:val="nil"/>
              <w:bottom w:val="single" w:sz="4" w:space="0" w:color="auto"/>
              <w:right w:val="single" w:sz="4" w:space="0" w:color="auto"/>
            </w:tcBorders>
            <w:shd w:val="clear" w:color="auto" w:fill="auto"/>
            <w:noWrap/>
            <w:vAlign w:val="bottom"/>
            <w:hideMark/>
          </w:tcPr>
          <w:p w14:paraId="795A497A"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463,20 €</w:t>
            </w:r>
          </w:p>
        </w:tc>
      </w:tr>
      <w:tr w:rsidR="00255059" w:rsidRPr="006A6CFB" w14:paraId="7663E026"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7D084CB0"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1ºB</w:t>
            </w:r>
          </w:p>
        </w:tc>
        <w:tc>
          <w:tcPr>
            <w:tcW w:w="2260" w:type="dxa"/>
            <w:tcBorders>
              <w:top w:val="nil"/>
              <w:left w:val="nil"/>
              <w:bottom w:val="single" w:sz="4" w:space="0" w:color="auto"/>
              <w:right w:val="single" w:sz="4" w:space="0" w:color="auto"/>
            </w:tcBorders>
            <w:shd w:val="clear" w:color="auto" w:fill="auto"/>
            <w:noWrap/>
            <w:vAlign w:val="bottom"/>
            <w:hideMark/>
          </w:tcPr>
          <w:p w14:paraId="4272F339"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7,61</w:t>
            </w:r>
          </w:p>
        </w:tc>
        <w:tc>
          <w:tcPr>
            <w:tcW w:w="2760" w:type="dxa"/>
            <w:tcBorders>
              <w:top w:val="nil"/>
              <w:left w:val="nil"/>
              <w:bottom w:val="single" w:sz="4" w:space="0" w:color="auto"/>
              <w:right w:val="single" w:sz="4" w:space="0" w:color="auto"/>
            </w:tcBorders>
            <w:shd w:val="clear" w:color="auto" w:fill="auto"/>
            <w:noWrap/>
            <w:vAlign w:val="bottom"/>
            <w:hideMark/>
          </w:tcPr>
          <w:p w14:paraId="4EE9B224"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456,60 €</w:t>
            </w:r>
          </w:p>
        </w:tc>
      </w:tr>
      <w:tr w:rsidR="00255059" w:rsidRPr="006A6CFB" w14:paraId="7C42DF24"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709B002C"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1ºC</w:t>
            </w:r>
          </w:p>
        </w:tc>
        <w:tc>
          <w:tcPr>
            <w:tcW w:w="2260" w:type="dxa"/>
            <w:tcBorders>
              <w:top w:val="nil"/>
              <w:left w:val="nil"/>
              <w:bottom w:val="single" w:sz="4" w:space="0" w:color="auto"/>
              <w:right w:val="single" w:sz="4" w:space="0" w:color="auto"/>
            </w:tcBorders>
            <w:shd w:val="clear" w:color="auto" w:fill="auto"/>
            <w:noWrap/>
            <w:vAlign w:val="bottom"/>
            <w:hideMark/>
          </w:tcPr>
          <w:p w14:paraId="05628742"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7,72</w:t>
            </w:r>
          </w:p>
        </w:tc>
        <w:tc>
          <w:tcPr>
            <w:tcW w:w="2760" w:type="dxa"/>
            <w:tcBorders>
              <w:top w:val="nil"/>
              <w:left w:val="nil"/>
              <w:bottom w:val="single" w:sz="4" w:space="0" w:color="auto"/>
              <w:right w:val="single" w:sz="4" w:space="0" w:color="auto"/>
            </w:tcBorders>
            <w:shd w:val="clear" w:color="auto" w:fill="auto"/>
            <w:noWrap/>
            <w:vAlign w:val="bottom"/>
            <w:hideMark/>
          </w:tcPr>
          <w:p w14:paraId="2FEB986A"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463,20 €</w:t>
            </w:r>
          </w:p>
        </w:tc>
      </w:tr>
      <w:tr w:rsidR="00255059" w:rsidRPr="006A6CFB" w14:paraId="2D65EEF9"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2C77509B"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2ºA</w:t>
            </w:r>
          </w:p>
        </w:tc>
        <w:tc>
          <w:tcPr>
            <w:tcW w:w="2260" w:type="dxa"/>
            <w:tcBorders>
              <w:top w:val="nil"/>
              <w:left w:val="nil"/>
              <w:bottom w:val="single" w:sz="4" w:space="0" w:color="auto"/>
              <w:right w:val="single" w:sz="4" w:space="0" w:color="auto"/>
            </w:tcBorders>
            <w:shd w:val="clear" w:color="auto" w:fill="auto"/>
            <w:noWrap/>
            <w:vAlign w:val="bottom"/>
            <w:hideMark/>
          </w:tcPr>
          <w:p w14:paraId="785C0CC4"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7,72</w:t>
            </w:r>
          </w:p>
        </w:tc>
        <w:tc>
          <w:tcPr>
            <w:tcW w:w="2760" w:type="dxa"/>
            <w:tcBorders>
              <w:top w:val="nil"/>
              <w:left w:val="nil"/>
              <w:bottom w:val="single" w:sz="4" w:space="0" w:color="auto"/>
              <w:right w:val="single" w:sz="4" w:space="0" w:color="auto"/>
            </w:tcBorders>
            <w:shd w:val="clear" w:color="auto" w:fill="auto"/>
            <w:noWrap/>
            <w:vAlign w:val="bottom"/>
            <w:hideMark/>
          </w:tcPr>
          <w:p w14:paraId="7E62BFD3"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463,20 €</w:t>
            </w:r>
          </w:p>
        </w:tc>
      </w:tr>
      <w:tr w:rsidR="00255059" w:rsidRPr="006A6CFB" w14:paraId="69333EB4"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3A8DA0E5"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2ºB</w:t>
            </w:r>
          </w:p>
        </w:tc>
        <w:tc>
          <w:tcPr>
            <w:tcW w:w="2260" w:type="dxa"/>
            <w:tcBorders>
              <w:top w:val="nil"/>
              <w:left w:val="nil"/>
              <w:bottom w:val="single" w:sz="4" w:space="0" w:color="auto"/>
              <w:right w:val="single" w:sz="4" w:space="0" w:color="auto"/>
            </w:tcBorders>
            <w:shd w:val="clear" w:color="auto" w:fill="auto"/>
            <w:noWrap/>
            <w:vAlign w:val="bottom"/>
            <w:hideMark/>
          </w:tcPr>
          <w:p w14:paraId="6662543F"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7,61</w:t>
            </w:r>
          </w:p>
        </w:tc>
        <w:tc>
          <w:tcPr>
            <w:tcW w:w="2760" w:type="dxa"/>
            <w:tcBorders>
              <w:top w:val="nil"/>
              <w:left w:val="nil"/>
              <w:bottom w:val="single" w:sz="4" w:space="0" w:color="auto"/>
              <w:right w:val="single" w:sz="4" w:space="0" w:color="auto"/>
            </w:tcBorders>
            <w:shd w:val="clear" w:color="auto" w:fill="auto"/>
            <w:noWrap/>
            <w:vAlign w:val="bottom"/>
            <w:hideMark/>
          </w:tcPr>
          <w:p w14:paraId="6546D3AB"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456,60 €</w:t>
            </w:r>
          </w:p>
        </w:tc>
      </w:tr>
      <w:tr w:rsidR="00255059" w:rsidRPr="006A6CFB" w14:paraId="0688EEC5" w14:textId="77777777" w:rsidTr="000E3221">
        <w:trPr>
          <w:trHeight w:val="409"/>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6DF97BB2"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2ºC</w:t>
            </w:r>
          </w:p>
        </w:tc>
        <w:tc>
          <w:tcPr>
            <w:tcW w:w="2260" w:type="dxa"/>
            <w:tcBorders>
              <w:top w:val="nil"/>
              <w:left w:val="nil"/>
              <w:bottom w:val="single" w:sz="4" w:space="0" w:color="auto"/>
              <w:right w:val="single" w:sz="4" w:space="0" w:color="auto"/>
            </w:tcBorders>
            <w:shd w:val="clear" w:color="auto" w:fill="auto"/>
            <w:noWrap/>
            <w:vAlign w:val="bottom"/>
            <w:hideMark/>
          </w:tcPr>
          <w:p w14:paraId="170B429E"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7,72</w:t>
            </w:r>
          </w:p>
        </w:tc>
        <w:tc>
          <w:tcPr>
            <w:tcW w:w="2760" w:type="dxa"/>
            <w:tcBorders>
              <w:top w:val="nil"/>
              <w:left w:val="nil"/>
              <w:bottom w:val="single" w:sz="4" w:space="0" w:color="auto"/>
              <w:right w:val="single" w:sz="4" w:space="0" w:color="auto"/>
            </w:tcBorders>
            <w:shd w:val="clear" w:color="auto" w:fill="auto"/>
            <w:noWrap/>
            <w:vAlign w:val="bottom"/>
            <w:hideMark/>
          </w:tcPr>
          <w:p w14:paraId="2607710E"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463,20 €</w:t>
            </w:r>
          </w:p>
        </w:tc>
      </w:tr>
      <w:tr w:rsidR="00255059" w:rsidRPr="006A6CFB" w14:paraId="5364F2AF"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4E3CB662"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3ºA</w:t>
            </w:r>
          </w:p>
        </w:tc>
        <w:tc>
          <w:tcPr>
            <w:tcW w:w="2260" w:type="dxa"/>
            <w:tcBorders>
              <w:top w:val="nil"/>
              <w:left w:val="nil"/>
              <w:bottom w:val="single" w:sz="4" w:space="0" w:color="auto"/>
              <w:right w:val="single" w:sz="4" w:space="0" w:color="auto"/>
            </w:tcBorders>
            <w:shd w:val="clear" w:color="auto" w:fill="auto"/>
            <w:noWrap/>
            <w:vAlign w:val="bottom"/>
            <w:hideMark/>
          </w:tcPr>
          <w:p w14:paraId="0A2DBDFF"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7,72</w:t>
            </w:r>
          </w:p>
        </w:tc>
        <w:tc>
          <w:tcPr>
            <w:tcW w:w="2760" w:type="dxa"/>
            <w:tcBorders>
              <w:top w:val="nil"/>
              <w:left w:val="nil"/>
              <w:bottom w:val="single" w:sz="4" w:space="0" w:color="auto"/>
              <w:right w:val="single" w:sz="4" w:space="0" w:color="auto"/>
            </w:tcBorders>
            <w:shd w:val="clear" w:color="auto" w:fill="auto"/>
            <w:noWrap/>
            <w:vAlign w:val="bottom"/>
            <w:hideMark/>
          </w:tcPr>
          <w:p w14:paraId="17DEA4CC"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463,20 €</w:t>
            </w:r>
          </w:p>
        </w:tc>
      </w:tr>
      <w:tr w:rsidR="00255059" w:rsidRPr="006A6CFB" w14:paraId="036F20C7"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62BF15D7"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3ºB</w:t>
            </w:r>
          </w:p>
        </w:tc>
        <w:tc>
          <w:tcPr>
            <w:tcW w:w="2260" w:type="dxa"/>
            <w:tcBorders>
              <w:top w:val="nil"/>
              <w:left w:val="nil"/>
              <w:bottom w:val="single" w:sz="4" w:space="0" w:color="auto"/>
              <w:right w:val="single" w:sz="4" w:space="0" w:color="auto"/>
            </w:tcBorders>
            <w:shd w:val="clear" w:color="auto" w:fill="auto"/>
            <w:noWrap/>
            <w:vAlign w:val="bottom"/>
            <w:hideMark/>
          </w:tcPr>
          <w:p w14:paraId="57B5B305"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7,61</w:t>
            </w:r>
          </w:p>
        </w:tc>
        <w:tc>
          <w:tcPr>
            <w:tcW w:w="2760" w:type="dxa"/>
            <w:tcBorders>
              <w:top w:val="nil"/>
              <w:left w:val="nil"/>
              <w:bottom w:val="single" w:sz="4" w:space="0" w:color="auto"/>
              <w:right w:val="single" w:sz="4" w:space="0" w:color="auto"/>
            </w:tcBorders>
            <w:shd w:val="clear" w:color="auto" w:fill="auto"/>
            <w:noWrap/>
            <w:vAlign w:val="bottom"/>
            <w:hideMark/>
          </w:tcPr>
          <w:p w14:paraId="70A19F74"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456,60 €</w:t>
            </w:r>
          </w:p>
        </w:tc>
      </w:tr>
      <w:tr w:rsidR="00255059" w:rsidRPr="006A6CFB" w14:paraId="2F5D8271"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59491AAE"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3ºC</w:t>
            </w:r>
          </w:p>
        </w:tc>
        <w:tc>
          <w:tcPr>
            <w:tcW w:w="2260" w:type="dxa"/>
            <w:tcBorders>
              <w:top w:val="nil"/>
              <w:left w:val="nil"/>
              <w:bottom w:val="single" w:sz="4" w:space="0" w:color="auto"/>
              <w:right w:val="single" w:sz="4" w:space="0" w:color="auto"/>
            </w:tcBorders>
            <w:shd w:val="clear" w:color="auto" w:fill="auto"/>
            <w:noWrap/>
            <w:vAlign w:val="bottom"/>
            <w:hideMark/>
          </w:tcPr>
          <w:p w14:paraId="64915B60"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7,72</w:t>
            </w:r>
          </w:p>
        </w:tc>
        <w:tc>
          <w:tcPr>
            <w:tcW w:w="2760" w:type="dxa"/>
            <w:tcBorders>
              <w:top w:val="nil"/>
              <w:left w:val="nil"/>
              <w:bottom w:val="single" w:sz="4" w:space="0" w:color="auto"/>
              <w:right w:val="single" w:sz="4" w:space="0" w:color="auto"/>
            </w:tcBorders>
            <w:shd w:val="clear" w:color="auto" w:fill="auto"/>
            <w:noWrap/>
            <w:vAlign w:val="bottom"/>
            <w:hideMark/>
          </w:tcPr>
          <w:p w14:paraId="376B6DBB"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463,20 €</w:t>
            </w:r>
          </w:p>
        </w:tc>
      </w:tr>
      <w:tr w:rsidR="00255059" w:rsidRPr="006A6CFB" w14:paraId="4A0818F2"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3161E4EB"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 xml:space="preserve">LOCAL 1 (89 </w:t>
            </w:r>
            <w:proofErr w:type="spellStart"/>
            <w:r w:rsidRPr="006A6CFB">
              <w:rPr>
                <w:rFonts w:ascii="Calibri" w:hAnsi="Calibri" w:cs="Calibri"/>
                <w:color w:val="000000"/>
                <w:sz w:val="30"/>
                <w:szCs w:val="30"/>
              </w:rPr>
              <w:t>mtrs</w:t>
            </w:r>
            <w:proofErr w:type="spellEnd"/>
            <w:r w:rsidRPr="006A6CFB">
              <w:rPr>
                <w:rFonts w:ascii="Calibri" w:hAnsi="Calibri" w:cs="Calibri"/>
                <w:color w:val="000000"/>
                <w:sz w:val="30"/>
                <w:szCs w:val="30"/>
              </w:rPr>
              <w:t xml:space="preserve"> industrial)</w:t>
            </w:r>
          </w:p>
        </w:tc>
        <w:tc>
          <w:tcPr>
            <w:tcW w:w="2260" w:type="dxa"/>
            <w:tcBorders>
              <w:top w:val="nil"/>
              <w:left w:val="nil"/>
              <w:bottom w:val="single" w:sz="4" w:space="0" w:color="auto"/>
              <w:right w:val="single" w:sz="4" w:space="0" w:color="auto"/>
            </w:tcBorders>
            <w:shd w:val="clear" w:color="auto" w:fill="auto"/>
            <w:noWrap/>
            <w:vAlign w:val="bottom"/>
            <w:hideMark/>
          </w:tcPr>
          <w:p w14:paraId="1397EA3C"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10,56</w:t>
            </w:r>
          </w:p>
        </w:tc>
        <w:tc>
          <w:tcPr>
            <w:tcW w:w="2760" w:type="dxa"/>
            <w:tcBorders>
              <w:top w:val="nil"/>
              <w:left w:val="nil"/>
              <w:bottom w:val="single" w:sz="4" w:space="0" w:color="auto"/>
              <w:right w:val="single" w:sz="4" w:space="0" w:color="auto"/>
            </w:tcBorders>
            <w:shd w:val="clear" w:color="auto" w:fill="auto"/>
            <w:noWrap/>
            <w:vAlign w:val="bottom"/>
            <w:hideMark/>
          </w:tcPr>
          <w:p w14:paraId="4601B1A0"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633,60 €</w:t>
            </w:r>
          </w:p>
        </w:tc>
      </w:tr>
      <w:tr w:rsidR="00255059" w:rsidRPr="006A6CFB" w14:paraId="536094DE"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33B1E33E"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 xml:space="preserve">LOCAL 2 (137 </w:t>
            </w:r>
            <w:proofErr w:type="spellStart"/>
            <w:r w:rsidRPr="006A6CFB">
              <w:rPr>
                <w:rFonts w:ascii="Calibri" w:hAnsi="Calibri" w:cs="Calibri"/>
                <w:color w:val="000000"/>
                <w:sz w:val="30"/>
                <w:szCs w:val="30"/>
              </w:rPr>
              <w:t>mtrs</w:t>
            </w:r>
            <w:proofErr w:type="spellEnd"/>
            <w:r w:rsidRPr="006A6CFB">
              <w:rPr>
                <w:rFonts w:ascii="Calibri" w:hAnsi="Calibri" w:cs="Calibri"/>
                <w:color w:val="000000"/>
                <w:sz w:val="30"/>
                <w:szCs w:val="30"/>
              </w:rPr>
              <w:t xml:space="preserve"> comercial)</w:t>
            </w:r>
          </w:p>
        </w:tc>
        <w:tc>
          <w:tcPr>
            <w:tcW w:w="2260" w:type="dxa"/>
            <w:tcBorders>
              <w:top w:val="nil"/>
              <w:left w:val="nil"/>
              <w:bottom w:val="single" w:sz="4" w:space="0" w:color="auto"/>
              <w:right w:val="single" w:sz="4" w:space="0" w:color="auto"/>
            </w:tcBorders>
            <w:shd w:val="clear" w:color="auto" w:fill="auto"/>
            <w:noWrap/>
            <w:vAlign w:val="bottom"/>
            <w:hideMark/>
          </w:tcPr>
          <w:p w14:paraId="4A678782"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12,15</w:t>
            </w:r>
          </w:p>
        </w:tc>
        <w:tc>
          <w:tcPr>
            <w:tcW w:w="2760" w:type="dxa"/>
            <w:tcBorders>
              <w:top w:val="nil"/>
              <w:left w:val="nil"/>
              <w:bottom w:val="single" w:sz="4" w:space="0" w:color="auto"/>
              <w:right w:val="single" w:sz="4" w:space="0" w:color="auto"/>
            </w:tcBorders>
            <w:shd w:val="clear" w:color="auto" w:fill="auto"/>
            <w:noWrap/>
            <w:vAlign w:val="bottom"/>
            <w:hideMark/>
          </w:tcPr>
          <w:p w14:paraId="00C652BC"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729,00 €</w:t>
            </w:r>
          </w:p>
        </w:tc>
      </w:tr>
      <w:tr w:rsidR="00255059" w:rsidRPr="006A6CFB" w14:paraId="711824AA" w14:textId="77777777" w:rsidTr="000E3221">
        <w:trPr>
          <w:trHeight w:val="390"/>
        </w:trPr>
        <w:tc>
          <w:tcPr>
            <w:tcW w:w="4000" w:type="dxa"/>
            <w:tcBorders>
              <w:top w:val="nil"/>
              <w:left w:val="single" w:sz="4" w:space="0" w:color="auto"/>
              <w:bottom w:val="single" w:sz="4" w:space="0" w:color="auto"/>
              <w:right w:val="single" w:sz="4" w:space="0" w:color="auto"/>
            </w:tcBorders>
            <w:shd w:val="clear" w:color="auto" w:fill="auto"/>
            <w:noWrap/>
            <w:vAlign w:val="bottom"/>
            <w:hideMark/>
          </w:tcPr>
          <w:p w14:paraId="3B3BE6AF"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 xml:space="preserve">LOCAL 3 (69 </w:t>
            </w:r>
            <w:proofErr w:type="spellStart"/>
            <w:r w:rsidRPr="006A6CFB">
              <w:rPr>
                <w:rFonts w:ascii="Calibri" w:hAnsi="Calibri" w:cs="Calibri"/>
                <w:color w:val="000000"/>
                <w:sz w:val="30"/>
                <w:szCs w:val="30"/>
              </w:rPr>
              <w:t>mtrs</w:t>
            </w:r>
            <w:proofErr w:type="spellEnd"/>
            <w:r w:rsidRPr="006A6CFB">
              <w:rPr>
                <w:rFonts w:ascii="Calibri" w:hAnsi="Calibri" w:cs="Calibri"/>
                <w:color w:val="000000"/>
                <w:sz w:val="30"/>
                <w:szCs w:val="30"/>
              </w:rPr>
              <w:t xml:space="preserve"> industrial)</w:t>
            </w:r>
          </w:p>
        </w:tc>
        <w:tc>
          <w:tcPr>
            <w:tcW w:w="2260" w:type="dxa"/>
            <w:tcBorders>
              <w:top w:val="nil"/>
              <w:left w:val="nil"/>
              <w:bottom w:val="single" w:sz="4" w:space="0" w:color="auto"/>
              <w:right w:val="single" w:sz="4" w:space="0" w:color="auto"/>
            </w:tcBorders>
            <w:shd w:val="clear" w:color="auto" w:fill="auto"/>
            <w:noWrap/>
            <w:vAlign w:val="bottom"/>
            <w:hideMark/>
          </w:tcPr>
          <w:p w14:paraId="040DAB4F"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8,14</w:t>
            </w:r>
          </w:p>
        </w:tc>
        <w:tc>
          <w:tcPr>
            <w:tcW w:w="2760" w:type="dxa"/>
            <w:tcBorders>
              <w:top w:val="nil"/>
              <w:left w:val="nil"/>
              <w:bottom w:val="single" w:sz="4" w:space="0" w:color="auto"/>
              <w:right w:val="single" w:sz="4" w:space="0" w:color="auto"/>
            </w:tcBorders>
            <w:shd w:val="clear" w:color="auto" w:fill="auto"/>
            <w:noWrap/>
            <w:vAlign w:val="bottom"/>
            <w:hideMark/>
          </w:tcPr>
          <w:p w14:paraId="1B71A01C"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488,40 €</w:t>
            </w:r>
          </w:p>
        </w:tc>
      </w:tr>
      <w:tr w:rsidR="00255059" w:rsidRPr="006A6CFB" w14:paraId="6F12FFFC" w14:textId="77777777" w:rsidTr="000E3221">
        <w:trPr>
          <w:trHeight w:val="390"/>
        </w:trPr>
        <w:tc>
          <w:tcPr>
            <w:tcW w:w="4000" w:type="dxa"/>
            <w:tcBorders>
              <w:top w:val="nil"/>
              <w:left w:val="nil"/>
              <w:bottom w:val="nil"/>
              <w:right w:val="nil"/>
            </w:tcBorders>
            <w:shd w:val="clear" w:color="auto" w:fill="auto"/>
            <w:noWrap/>
            <w:vAlign w:val="bottom"/>
            <w:hideMark/>
          </w:tcPr>
          <w:p w14:paraId="46438D70" w14:textId="77777777" w:rsidR="00255059" w:rsidRPr="006A6CFB" w:rsidRDefault="00255059" w:rsidP="000E3221">
            <w:pPr>
              <w:jc w:val="center"/>
              <w:rPr>
                <w:rFonts w:ascii="Calibri" w:hAnsi="Calibri" w:cs="Calibri"/>
                <w:color w:val="000000"/>
                <w:sz w:val="30"/>
                <w:szCs w:val="30"/>
              </w:rPr>
            </w:pPr>
          </w:p>
        </w:tc>
        <w:tc>
          <w:tcPr>
            <w:tcW w:w="2260" w:type="dxa"/>
            <w:tcBorders>
              <w:top w:val="nil"/>
              <w:left w:val="nil"/>
              <w:bottom w:val="nil"/>
              <w:right w:val="nil"/>
            </w:tcBorders>
            <w:shd w:val="clear" w:color="auto" w:fill="auto"/>
            <w:noWrap/>
            <w:vAlign w:val="bottom"/>
            <w:hideMark/>
          </w:tcPr>
          <w:p w14:paraId="2895C8F2"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100</w:t>
            </w:r>
          </w:p>
        </w:tc>
        <w:tc>
          <w:tcPr>
            <w:tcW w:w="2760" w:type="dxa"/>
            <w:tcBorders>
              <w:top w:val="nil"/>
              <w:left w:val="nil"/>
              <w:bottom w:val="nil"/>
              <w:right w:val="nil"/>
            </w:tcBorders>
            <w:shd w:val="clear" w:color="auto" w:fill="auto"/>
            <w:noWrap/>
            <w:vAlign w:val="bottom"/>
            <w:hideMark/>
          </w:tcPr>
          <w:p w14:paraId="154ABBCA" w14:textId="77777777" w:rsidR="00255059" w:rsidRPr="006A6CFB" w:rsidRDefault="00255059" w:rsidP="000E3221">
            <w:pPr>
              <w:jc w:val="center"/>
              <w:rPr>
                <w:rFonts w:ascii="Calibri" w:hAnsi="Calibri" w:cs="Calibri"/>
                <w:color w:val="000000"/>
                <w:sz w:val="30"/>
                <w:szCs w:val="30"/>
              </w:rPr>
            </w:pPr>
            <w:r w:rsidRPr="006A6CFB">
              <w:rPr>
                <w:rFonts w:ascii="Calibri" w:hAnsi="Calibri" w:cs="Calibri"/>
                <w:color w:val="000000"/>
                <w:sz w:val="30"/>
                <w:szCs w:val="30"/>
              </w:rPr>
              <w:t>6.000,00 €</w:t>
            </w:r>
          </w:p>
        </w:tc>
      </w:tr>
    </w:tbl>
    <w:p w14:paraId="68C58B0C" w14:textId="7D74450A" w:rsidR="006A6CFB" w:rsidRDefault="006A6CFB" w:rsidP="00F41459">
      <w:pPr>
        <w:shd w:val="clear" w:color="auto" w:fill="FFFFFF"/>
        <w:ind w:left="4248" w:hanging="4245"/>
        <w:textAlignment w:val="baseline"/>
        <w:rPr>
          <w:rFonts w:asciiTheme="majorHAnsi" w:hAnsiTheme="majorHAnsi" w:cs="Arial"/>
          <w:sz w:val="24"/>
          <w:szCs w:val="24"/>
          <w:lang w:val="es-ES_tradnl"/>
        </w:rPr>
      </w:pPr>
    </w:p>
    <w:p w14:paraId="7089903C" w14:textId="4CF8E32F" w:rsidR="006A6CFB" w:rsidRDefault="006A6CFB" w:rsidP="00F41459">
      <w:pPr>
        <w:shd w:val="clear" w:color="auto" w:fill="FFFFFF"/>
        <w:ind w:left="4248" w:hanging="4245"/>
        <w:textAlignment w:val="baseline"/>
        <w:rPr>
          <w:rFonts w:asciiTheme="majorHAnsi" w:hAnsiTheme="majorHAnsi" w:cs="Arial"/>
          <w:sz w:val="24"/>
          <w:szCs w:val="24"/>
          <w:lang w:val="es-ES_tradnl"/>
        </w:rPr>
      </w:pPr>
    </w:p>
    <w:p w14:paraId="0D3ED3B9" w14:textId="77777777" w:rsidR="006A6CFB" w:rsidRPr="00C9401E" w:rsidRDefault="006A6CFB" w:rsidP="00F41459">
      <w:pPr>
        <w:shd w:val="clear" w:color="auto" w:fill="FFFFFF"/>
        <w:ind w:left="4248" w:hanging="4245"/>
        <w:textAlignment w:val="baseline"/>
        <w:rPr>
          <w:rFonts w:asciiTheme="majorHAnsi" w:hAnsiTheme="majorHAnsi" w:cs="Arial"/>
          <w:sz w:val="24"/>
          <w:szCs w:val="24"/>
          <w:lang w:val="es-ES_tradnl"/>
        </w:rPr>
      </w:pPr>
    </w:p>
    <w:sectPr w:rsidR="006A6CFB" w:rsidRPr="00C9401E" w:rsidSect="00CA7057">
      <w:pgSz w:w="11906" w:h="16838"/>
      <w:pgMar w:top="1021"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F">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6504"/>
    <w:multiLevelType w:val="hybridMultilevel"/>
    <w:tmpl w:val="3DF69B0E"/>
    <w:lvl w:ilvl="0" w:tplc="0C0A000F">
      <w:start w:val="1"/>
      <w:numFmt w:val="decimal"/>
      <w:lvlText w:val="%1."/>
      <w:lvlJc w:val="left"/>
      <w:pPr>
        <w:ind w:left="36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0EBD1BBB"/>
    <w:multiLevelType w:val="hybridMultilevel"/>
    <w:tmpl w:val="FD2297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FD00FB"/>
    <w:multiLevelType w:val="hybridMultilevel"/>
    <w:tmpl w:val="90E8B74A"/>
    <w:lvl w:ilvl="0" w:tplc="2E0AC10C">
      <w:start w:val="1"/>
      <w:numFmt w:val="decimal"/>
      <w:lvlText w:val="%1."/>
      <w:lvlJc w:val="left"/>
      <w:pPr>
        <w:ind w:hanging="361"/>
      </w:pPr>
      <w:rPr>
        <w:rFonts w:ascii="Arial" w:eastAsia="Arial" w:hAnsi="Arial" w:hint="default"/>
        <w:w w:val="99"/>
        <w:sz w:val="16"/>
        <w:szCs w:val="16"/>
      </w:rPr>
    </w:lvl>
    <w:lvl w:ilvl="1" w:tplc="770ED8B4">
      <w:start w:val="1"/>
      <w:numFmt w:val="bullet"/>
      <w:lvlText w:val="•"/>
      <w:lvlJc w:val="left"/>
      <w:rPr>
        <w:rFonts w:hint="default"/>
      </w:rPr>
    </w:lvl>
    <w:lvl w:ilvl="2" w:tplc="E99E1824">
      <w:start w:val="1"/>
      <w:numFmt w:val="bullet"/>
      <w:lvlText w:val="•"/>
      <w:lvlJc w:val="left"/>
      <w:rPr>
        <w:rFonts w:hint="default"/>
      </w:rPr>
    </w:lvl>
    <w:lvl w:ilvl="3" w:tplc="61346FAE">
      <w:start w:val="1"/>
      <w:numFmt w:val="bullet"/>
      <w:lvlText w:val="•"/>
      <w:lvlJc w:val="left"/>
      <w:rPr>
        <w:rFonts w:hint="default"/>
      </w:rPr>
    </w:lvl>
    <w:lvl w:ilvl="4" w:tplc="029C7F4A">
      <w:start w:val="1"/>
      <w:numFmt w:val="bullet"/>
      <w:lvlText w:val="•"/>
      <w:lvlJc w:val="left"/>
      <w:rPr>
        <w:rFonts w:hint="default"/>
      </w:rPr>
    </w:lvl>
    <w:lvl w:ilvl="5" w:tplc="C6F42462">
      <w:start w:val="1"/>
      <w:numFmt w:val="bullet"/>
      <w:lvlText w:val="•"/>
      <w:lvlJc w:val="left"/>
      <w:rPr>
        <w:rFonts w:hint="default"/>
      </w:rPr>
    </w:lvl>
    <w:lvl w:ilvl="6" w:tplc="3C2A7ED0">
      <w:start w:val="1"/>
      <w:numFmt w:val="bullet"/>
      <w:lvlText w:val="•"/>
      <w:lvlJc w:val="left"/>
      <w:rPr>
        <w:rFonts w:hint="default"/>
      </w:rPr>
    </w:lvl>
    <w:lvl w:ilvl="7" w:tplc="7AC2E2EE">
      <w:start w:val="1"/>
      <w:numFmt w:val="bullet"/>
      <w:lvlText w:val="•"/>
      <w:lvlJc w:val="left"/>
      <w:rPr>
        <w:rFonts w:hint="default"/>
      </w:rPr>
    </w:lvl>
    <w:lvl w:ilvl="8" w:tplc="7AFC8794">
      <w:start w:val="1"/>
      <w:numFmt w:val="bullet"/>
      <w:lvlText w:val="•"/>
      <w:lvlJc w:val="left"/>
      <w:rPr>
        <w:rFonts w:hint="default"/>
      </w:rPr>
    </w:lvl>
  </w:abstractNum>
  <w:abstractNum w:abstractNumId="3" w15:restartNumberingAfterBreak="0">
    <w:nsid w:val="19701F23"/>
    <w:multiLevelType w:val="hybridMultilevel"/>
    <w:tmpl w:val="64B638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CD3767"/>
    <w:multiLevelType w:val="hybridMultilevel"/>
    <w:tmpl w:val="F1E0E35C"/>
    <w:lvl w:ilvl="0" w:tplc="BD7AACE2">
      <w:start w:val="4"/>
      <w:numFmt w:val="bullet"/>
      <w:lvlText w:val=""/>
      <w:lvlJc w:val="left"/>
      <w:pPr>
        <w:ind w:left="644" w:hanging="360"/>
      </w:pPr>
      <w:rPr>
        <w:rFonts w:ascii="Symbol" w:eastAsiaTheme="minorHAnsi" w:hAnsi="Symbo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E15129A"/>
    <w:multiLevelType w:val="hybridMultilevel"/>
    <w:tmpl w:val="8C7862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29340A2"/>
    <w:multiLevelType w:val="hybridMultilevel"/>
    <w:tmpl w:val="7728B342"/>
    <w:lvl w:ilvl="0" w:tplc="2AEE3A2E">
      <w:start w:val="4"/>
      <w:numFmt w:val="bullet"/>
      <w:lvlText w:val="-"/>
      <w:lvlJc w:val="left"/>
      <w:pPr>
        <w:ind w:left="720" w:hanging="360"/>
      </w:pPr>
      <w:rPr>
        <w:rFonts w:ascii="Arial" w:eastAsiaTheme="minorHAnsi" w:hAnsi="Arial" w:cs="Arial" w:hint="default"/>
        <w:b w:val="0"/>
        <w:i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444176D"/>
    <w:multiLevelType w:val="hybridMultilevel"/>
    <w:tmpl w:val="8F7CF64C"/>
    <w:lvl w:ilvl="0" w:tplc="2F2E6D9C">
      <w:start w:val="4"/>
      <w:numFmt w:val="bullet"/>
      <w:lvlText w:val="-"/>
      <w:lvlJc w:val="left"/>
      <w:pPr>
        <w:ind w:left="720" w:hanging="360"/>
      </w:pPr>
      <w:rPr>
        <w:rFonts w:ascii="Calibri Light" w:eastAsiaTheme="minorHAnsi" w:hAnsi="Calibri Light" w:cs="Calibri Light"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F467078"/>
    <w:multiLevelType w:val="hybridMultilevel"/>
    <w:tmpl w:val="E716B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2BD598C"/>
    <w:multiLevelType w:val="hybridMultilevel"/>
    <w:tmpl w:val="EDE8777E"/>
    <w:lvl w:ilvl="0" w:tplc="CD9457E2">
      <w:start w:val="4"/>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59C46B3D"/>
    <w:multiLevelType w:val="hybridMultilevel"/>
    <w:tmpl w:val="6BF8A6E6"/>
    <w:lvl w:ilvl="0" w:tplc="BD781C92">
      <w:start w:val="4"/>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A606A20"/>
    <w:multiLevelType w:val="hybridMultilevel"/>
    <w:tmpl w:val="468CFE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73D5EEA"/>
    <w:multiLevelType w:val="hybridMultilevel"/>
    <w:tmpl w:val="865055C8"/>
    <w:lvl w:ilvl="0" w:tplc="66E2863E">
      <w:start w:val="4"/>
      <w:numFmt w:val="bullet"/>
      <w:lvlText w:val=""/>
      <w:lvlJc w:val="left"/>
      <w:pPr>
        <w:ind w:left="644" w:hanging="360"/>
      </w:pPr>
      <w:rPr>
        <w:rFonts w:ascii="Symbol" w:eastAsiaTheme="minorHAnsi" w:hAnsi="Symbo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72AA30C5"/>
    <w:multiLevelType w:val="hybridMultilevel"/>
    <w:tmpl w:val="8A681D72"/>
    <w:lvl w:ilvl="0" w:tplc="CC101900">
      <w:start w:val="2"/>
      <w:numFmt w:val="bullet"/>
      <w:lvlText w:val=""/>
      <w:lvlJc w:val="left"/>
      <w:pPr>
        <w:ind w:left="720" w:hanging="360"/>
      </w:pPr>
      <w:rPr>
        <w:rFonts w:ascii="Symbol" w:eastAsiaTheme="minorHAnsi"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C632D8C"/>
    <w:multiLevelType w:val="hybridMultilevel"/>
    <w:tmpl w:val="A4CA871E"/>
    <w:lvl w:ilvl="0" w:tplc="2D2A3280">
      <w:numFmt w:val="bullet"/>
      <w:lvlText w:val="-"/>
      <w:lvlJc w:val="left"/>
      <w:pPr>
        <w:ind w:left="720" w:hanging="360"/>
      </w:pPr>
      <w:rPr>
        <w:rFonts w:ascii="Calibri Light" w:eastAsiaTheme="minorHAnsi" w:hAnsi="Calibri Ligh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9"/>
  </w:num>
  <w:num w:numId="4">
    <w:abstractNumId w:val="0"/>
  </w:num>
  <w:num w:numId="5">
    <w:abstractNumId w:val="8"/>
  </w:num>
  <w:num w:numId="6">
    <w:abstractNumId w:val="10"/>
  </w:num>
  <w:num w:numId="7">
    <w:abstractNumId w:val="6"/>
  </w:num>
  <w:num w:numId="8">
    <w:abstractNumId w:val="14"/>
  </w:num>
  <w:num w:numId="9">
    <w:abstractNumId w:val="4"/>
  </w:num>
  <w:num w:numId="10">
    <w:abstractNumId w:val="7"/>
  </w:num>
  <w:num w:numId="11">
    <w:abstractNumId w:val="13"/>
  </w:num>
  <w:num w:numId="12">
    <w:abstractNumId w:val="2"/>
  </w:num>
  <w:num w:numId="13">
    <w:abstractNumId w:val="12"/>
  </w:num>
  <w:num w:numId="14">
    <w:abstractNumId w:val="1"/>
  </w:num>
  <w:num w:numId="15">
    <w:abstractNumId w:val="3"/>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1E"/>
    <w:rsid w:val="00001885"/>
    <w:rsid w:val="000071F2"/>
    <w:rsid w:val="00015A3D"/>
    <w:rsid w:val="000164F0"/>
    <w:rsid w:val="00016920"/>
    <w:rsid w:val="00030164"/>
    <w:rsid w:val="0003563B"/>
    <w:rsid w:val="0004192C"/>
    <w:rsid w:val="00045620"/>
    <w:rsid w:val="00062193"/>
    <w:rsid w:val="00084C49"/>
    <w:rsid w:val="00092886"/>
    <w:rsid w:val="000A4839"/>
    <w:rsid w:val="000B2CB9"/>
    <w:rsid w:val="000B5D28"/>
    <w:rsid w:val="000E07C0"/>
    <w:rsid w:val="000E1FFF"/>
    <w:rsid w:val="000E2CF5"/>
    <w:rsid w:val="000E3FAF"/>
    <w:rsid w:val="000F0740"/>
    <w:rsid w:val="00104058"/>
    <w:rsid w:val="00122F3C"/>
    <w:rsid w:val="00123EEC"/>
    <w:rsid w:val="00125440"/>
    <w:rsid w:val="00126C57"/>
    <w:rsid w:val="0013646E"/>
    <w:rsid w:val="0013660E"/>
    <w:rsid w:val="0014129D"/>
    <w:rsid w:val="00155815"/>
    <w:rsid w:val="0016732F"/>
    <w:rsid w:val="00174226"/>
    <w:rsid w:val="001752F6"/>
    <w:rsid w:val="00187B65"/>
    <w:rsid w:val="001930ED"/>
    <w:rsid w:val="00197874"/>
    <w:rsid w:val="001A0BDF"/>
    <w:rsid w:val="001A375D"/>
    <w:rsid w:val="001A5B7A"/>
    <w:rsid w:val="001C2EAC"/>
    <w:rsid w:val="001D4ACF"/>
    <w:rsid w:val="001D5C24"/>
    <w:rsid w:val="001E045E"/>
    <w:rsid w:val="001E0B29"/>
    <w:rsid w:val="001F37FF"/>
    <w:rsid w:val="00206303"/>
    <w:rsid w:val="00220389"/>
    <w:rsid w:val="0022467C"/>
    <w:rsid w:val="0022724B"/>
    <w:rsid w:val="0025492E"/>
    <w:rsid w:val="00255059"/>
    <w:rsid w:val="0026396A"/>
    <w:rsid w:val="00263E1D"/>
    <w:rsid w:val="00271E14"/>
    <w:rsid w:val="00272370"/>
    <w:rsid w:val="00277CF7"/>
    <w:rsid w:val="00284351"/>
    <w:rsid w:val="00284937"/>
    <w:rsid w:val="002B0CBC"/>
    <w:rsid w:val="002B2476"/>
    <w:rsid w:val="002B6426"/>
    <w:rsid w:val="002D5A25"/>
    <w:rsid w:val="002D6F87"/>
    <w:rsid w:val="002D7F07"/>
    <w:rsid w:val="002E5947"/>
    <w:rsid w:val="002E5A7B"/>
    <w:rsid w:val="003003CB"/>
    <w:rsid w:val="00311B75"/>
    <w:rsid w:val="00311FBA"/>
    <w:rsid w:val="00321CEF"/>
    <w:rsid w:val="00343EE4"/>
    <w:rsid w:val="0035126B"/>
    <w:rsid w:val="00352899"/>
    <w:rsid w:val="0035582F"/>
    <w:rsid w:val="00355D0F"/>
    <w:rsid w:val="003629B6"/>
    <w:rsid w:val="0036588C"/>
    <w:rsid w:val="00373498"/>
    <w:rsid w:val="00385518"/>
    <w:rsid w:val="003A3117"/>
    <w:rsid w:val="003A40E5"/>
    <w:rsid w:val="003A77C9"/>
    <w:rsid w:val="003C1964"/>
    <w:rsid w:val="003C21A1"/>
    <w:rsid w:val="003C4350"/>
    <w:rsid w:val="003E1F8D"/>
    <w:rsid w:val="003E27D8"/>
    <w:rsid w:val="00404F17"/>
    <w:rsid w:val="00426C54"/>
    <w:rsid w:val="004331E8"/>
    <w:rsid w:val="004342B7"/>
    <w:rsid w:val="00436225"/>
    <w:rsid w:val="00441794"/>
    <w:rsid w:val="0045029D"/>
    <w:rsid w:val="0046183C"/>
    <w:rsid w:val="00471BFC"/>
    <w:rsid w:val="00484D3A"/>
    <w:rsid w:val="00487317"/>
    <w:rsid w:val="004A1307"/>
    <w:rsid w:val="004A52AC"/>
    <w:rsid w:val="004B5628"/>
    <w:rsid w:val="004B587A"/>
    <w:rsid w:val="004C1D43"/>
    <w:rsid w:val="004C51EA"/>
    <w:rsid w:val="004D074F"/>
    <w:rsid w:val="004E0BA9"/>
    <w:rsid w:val="0051001D"/>
    <w:rsid w:val="00512E21"/>
    <w:rsid w:val="0052633F"/>
    <w:rsid w:val="005270F2"/>
    <w:rsid w:val="005374C0"/>
    <w:rsid w:val="00542DCF"/>
    <w:rsid w:val="00544591"/>
    <w:rsid w:val="00547E7A"/>
    <w:rsid w:val="00550831"/>
    <w:rsid w:val="00553D58"/>
    <w:rsid w:val="00554E51"/>
    <w:rsid w:val="00584C7C"/>
    <w:rsid w:val="00584E81"/>
    <w:rsid w:val="00587505"/>
    <w:rsid w:val="005A0AB6"/>
    <w:rsid w:val="005C37CB"/>
    <w:rsid w:val="005C3CCB"/>
    <w:rsid w:val="005D5884"/>
    <w:rsid w:val="005D58F7"/>
    <w:rsid w:val="005F12A0"/>
    <w:rsid w:val="005F377A"/>
    <w:rsid w:val="00603C17"/>
    <w:rsid w:val="00604A1B"/>
    <w:rsid w:val="00606BA0"/>
    <w:rsid w:val="00606D64"/>
    <w:rsid w:val="00613C84"/>
    <w:rsid w:val="0061605E"/>
    <w:rsid w:val="00620428"/>
    <w:rsid w:val="00632B05"/>
    <w:rsid w:val="00635D71"/>
    <w:rsid w:val="00643321"/>
    <w:rsid w:val="006516B7"/>
    <w:rsid w:val="00652CAF"/>
    <w:rsid w:val="00656E75"/>
    <w:rsid w:val="00662AC5"/>
    <w:rsid w:val="006774CA"/>
    <w:rsid w:val="00681F7C"/>
    <w:rsid w:val="00691002"/>
    <w:rsid w:val="00692A46"/>
    <w:rsid w:val="006A6CFB"/>
    <w:rsid w:val="006B0549"/>
    <w:rsid w:val="006D0A17"/>
    <w:rsid w:val="006D0BA6"/>
    <w:rsid w:val="006D1A1E"/>
    <w:rsid w:val="006D56B4"/>
    <w:rsid w:val="006E1416"/>
    <w:rsid w:val="006F4BFA"/>
    <w:rsid w:val="00701D00"/>
    <w:rsid w:val="00707B44"/>
    <w:rsid w:val="00724A4F"/>
    <w:rsid w:val="00730DFD"/>
    <w:rsid w:val="007643B7"/>
    <w:rsid w:val="00777991"/>
    <w:rsid w:val="00781A61"/>
    <w:rsid w:val="007834E5"/>
    <w:rsid w:val="00786EE2"/>
    <w:rsid w:val="00790B1E"/>
    <w:rsid w:val="007A26C0"/>
    <w:rsid w:val="007A7983"/>
    <w:rsid w:val="007B1C3B"/>
    <w:rsid w:val="007D0C70"/>
    <w:rsid w:val="007F1BF8"/>
    <w:rsid w:val="007F7CF4"/>
    <w:rsid w:val="00801E15"/>
    <w:rsid w:val="0080731D"/>
    <w:rsid w:val="00811D8D"/>
    <w:rsid w:val="0081206B"/>
    <w:rsid w:val="00813CE6"/>
    <w:rsid w:val="00843097"/>
    <w:rsid w:val="00855932"/>
    <w:rsid w:val="008657E0"/>
    <w:rsid w:val="008675BA"/>
    <w:rsid w:val="0087055D"/>
    <w:rsid w:val="008761A6"/>
    <w:rsid w:val="00885375"/>
    <w:rsid w:val="008D6259"/>
    <w:rsid w:val="008F40BC"/>
    <w:rsid w:val="0093294C"/>
    <w:rsid w:val="009343AB"/>
    <w:rsid w:val="009470CC"/>
    <w:rsid w:val="00956462"/>
    <w:rsid w:val="0097025E"/>
    <w:rsid w:val="009904B8"/>
    <w:rsid w:val="00991D14"/>
    <w:rsid w:val="00995643"/>
    <w:rsid w:val="009A07FA"/>
    <w:rsid w:val="009A12C4"/>
    <w:rsid w:val="009A1455"/>
    <w:rsid w:val="009A3EE5"/>
    <w:rsid w:val="009B1F1C"/>
    <w:rsid w:val="009D077F"/>
    <w:rsid w:val="009E2E8C"/>
    <w:rsid w:val="009E361C"/>
    <w:rsid w:val="00A045C1"/>
    <w:rsid w:val="00A15A6E"/>
    <w:rsid w:val="00A50DED"/>
    <w:rsid w:val="00A601D3"/>
    <w:rsid w:val="00A6395E"/>
    <w:rsid w:val="00A709B0"/>
    <w:rsid w:val="00A741ED"/>
    <w:rsid w:val="00AB7F3D"/>
    <w:rsid w:val="00AC6CD2"/>
    <w:rsid w:val="00AD14D8"/>
    <w:rsid w:val="00AD5CD2"/>
    <w:rsid w:val="00AE0D7F"/>
    <w:rsid w:val="00AE2AC3"/>
    <w:rsid w:val="00AE756D"/>
    <w:rsid w:val="00AF1FD4"/>
    <w:rsid w:val="00AF4837"/>
    <w:rsid w:val="00AF6123"/>
    <w:rsid w:val="00AF6698"/>
    <w:rsid w:val="00B05551"/>
    <w:rsid w:val="00B12B9A"/>
    <w:rsid w:val="00B3034E"/>
    <w:rsid w:val="00B55BA4"/>
    <w:rsid w:val="00B74C53"/>
    <w:rsid w:val="00B861A3"/>
    <w:rsid w:val="00B9240B"/>
    <w:rsid w:val="00B9461B"/>
    <w:rsid w:val="00B95537"/>
    <w:rsid w:val="00BA19D7"/>
    <w:rsid w:val="00BB61DB"/>
    <w:rsid w:val="00BC3A66"/>
    <w:rsid w:val="00BC7779"/>
    <w:rsid w:val="00BC77AE"/>
    <w:rsid w:val="00BE3061"/>
    <w:rsid w:val="00BF221E"/>
    <w:rsid w:val="00C103DD"/>
    <w:rsid w:val="00C10871"/>
    <w:rsid w:val="00C13462"/>
    <w:rsid w:val="00C34306"/>
    <w:rsid w:val="00C35723"/>
    <w:rsid w:val="00C401CA"/>
    <w:rsid w:val="00C70D8A"/>
    <w:rsid w:val="00C71DA8"/>
    <w:rsid w:val="00C765FD"/>
    <w:rsid w:val="00C776BE"/>
    <w:rsid w:val="00C86584"/>
    <w:rsid w:val="00C9401E"/>
    <w:rsid w:val="00C94F7F"/>
    <w:rsid w:val="00C95D8D"/>
    <w:rsid w:val="00CA7057"/>
    <w:rsid w:val="00CB5B1C"/>
    <w:rsid w:val="00CB6569"/>
    <w:rsid w:val="00CB6818"/>
    <w:rsid w:val="00CC35E5"/>
    <w:rsid w:val="00CC461E"/>
    <w:rsid w:val="00CC4BCF"/>
    <w:rsid w:val="00CC6B05"/>
    <w:rsid w:val="00CD3713"/>
    <w:rsid w:val="00CD5E04"/>
    <w:rsid w:val="00CD6CC9"/>
    <w:rsid w:val="00CD7C39"/>
    <w:rsid w:val="00D1313A"/>
    <w:rsid w:val="00D1483F"/>
    <w:rsid w:val="00D15C49"/>
    <w:rsid w:val="00D1654A"/>
    <w:rsid w:val="00D45227"/>
    <w:rsid w:val="00D452E0"/>
    <w:rsid w:val="00D466AE"/>
    <w:rsid w:val="00D574C2"/>
    <w:rsid w:val="00D6631F"/>
    <w:rsid w:val="00D74F26"/>
    <w:rsid w:val="00D76029"/>
    <w:rsid w:val="00D81F88"/>
    <w:rsid w:val="00D91BFF"/>
    <w:rsid w:val="00D9420E"/>
    <w:rsid w:val="00DA4635"/>
    <w:rsid w:val="00DB20EB"/>
    <w:rsid w:val="00DB2BDD"/>
    <w:rsid w:val="00DB4EF3"/>
    <w:rsid w:val="00DC218A"/>
    <w:rsid w:val="00DD45A4"/>
    <w:rsid w:val="00DF0790"/>
    <w:rsid w:val="00DF741F"/>
    <w:rsid w:val="00E134CB"/>
    <w:rsid w:val="00E147DA"/>
    <w:rsid w:val="00E22002"/>
    <w:rsid w:val="00E34948"/>
    <w:rsid w:val="00E3724B"/>
    <w:rsid w:val="00E515A4"/>
    <w:rsid w:val="00E55B12"/>
    <w:rsid w:val="00E57B11"/>
    <w:rsid w:val="00E66A4B"/>
    <w:rsid w:val="00E6777E"/>
    <w:rsid w:val="00E7500D"/>
    <w:rsid w:val="00E77E0C"/>
    <w:rsid w:val="00E861E6"/>
    <w:rsid w:val="00EB18E0"/>
    <w:rsid w:val="00EB3ED8"/>
    <w:rsid w:val="00EB5FF5"/>
    <w:rsid w:val="00ED36A5"/>
    <w:rsid w:val="00EE32B2"/>
    <w:rsid w:val="00EF647B"/>
    <w:rsid w:val="00EF6C12"/>
    <w:rsid w:val="00F00BE9"/>
    <w:rsid w:val="00F04BC4"/>
    <w:rsid w:val="00F0697F"/>
    <w:rsid w:val="00F1348E"/>
    <w:rsid w:val="00F40494"/>
    <w:rsid w:val="00F41459"/>
    <w:rsid w:val="00F50F26"/>
    <w:rsid w:val="00F77365"/>
    <w:rsid w:val="00F9614F"/>
    <w:rsid w:val="00FA7DEE"/>
    <w:rsid w:val="00FB2A08"/>
    <w:rsid w:val="00FB5C86"/>
    <w:rsid w:val="00FB6785"/>
    <w:rsid w:val="00FB7225"/>
    <w:rsid w:val="00FC21F0"/>
    <w:rsid w:val="00FC41A7"/>
    <w:rsid w:val="00FD4317"/>
    <w:rsid w:val="00FF14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DDCFE"/>
  <w15:docId w15:val="{6610FB6A-378A-4679-BFEA-9C14F8869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63B"/>
  </w:style>
  <w:style w:type="paragraph" w:styleId="Ttulo1">
    <w:name w:val="heading 1"/>
    <w:basedOn w:val="Normal"/>
    <w:next w:val="Normal"/>
    <w:link w:val="Ttulo1Car"/>
    <w:uiPriority w:val="9"/>
    <w:qFormat/>
    <w:rsid w:val="0003563B"/>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Ttulo2">
    <w:name w:val="heading 2"/>
    <w:basedOn w:val="Normal"/>
    <w:next w:val="Normal"/>
    <w:link w:val="Ttulo2Car"/>
    <w:uiPriority w:val="9"/>
    <w:semiHidden/>
    <w:unhideWhenUsed/>
    <w:qFormat/>
    <w:rsid w:val="0003563B"/>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Ttulo3">
    <w:name w:val="heading 3"/>
    <w:basedOn w:val="Normal"/>
    <w:next w:val="Normal"/>
    <w:link w:val="Ttulo3Car"/>
    <w:uiPriority w:val="9"/>
    <w:semiHidden/>
    <w:unhideWhenUsed/>
    <w:qFormat/>
    <w:rsid w:val="0003563B"/>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Ttulo4">
    <w:name w:val="heading 4"/>
    <w:basedOn w:val="Normal"/>
    <w:next w:val="Normal"/>
    <w:link w:val="Ttulo4Car"/>
    <w:uiPriority w:val="9"/>
    <w:semiHidden/>
    <w:unhideWhenUsed/>
    <w:qFormat/>
    <w:rsid w:val="0003563B"/>
    <w:pPr>
      <w:keepNext/>
      <w:keepLines/>
      <w:spacing w:before="40" w:after="0"/>
      <w:outlineLvl w:val="3"/>
    </w:pPr>
    <w:rPr>
      <w:i/>
      <w:iCs/>
    </w:rPr>
  </w:style>
  <w:style w:type="paragraph" w:styleId="Ttulo5">
    <w:name w:val="heading 5"/>
    <w:basedOn w:val="Normal"/>
    <w:next w:val="Normal"/>
    <w:link w:val="Ttulo5Car"/>
    <w:uiPriority w:val="9"/>
    <w:semiHidden/>
    <w:unhideWhenUsed/>
    <w:qFormat/>
    <w:rsid w:val="0003563B"/>
    <w:pPr>
      <w:keepNext/>
      <w:keepLines/>
      <w:spacing w:before="40" w:after="0"/>
      <w:outlineLvl w:val="4"/>
    </w:pPr>
    <w:rPr>
      <w:color w:val="404040" w:themeColor="text1" w:themeTint="BF"/>
    </w:rPr>
  </w:style>
  <w:style w:type="paragraph" w:styleId="Ttulo6">
    <w:name w:val="heading 6"/>
    <w:basedOn w:val="Normal"/>
    <w:next w:val="Normal"/>
    <w:link w:val="Ttulo6Car"/>
    <w:uiPriority w:val="9"/>
    <w:semiHidden/>
    <w:unhideWhenUsed/>
    <w:qFormat/>
    <w:rsid w:val="0003563B"/>
    <w:pPr>
      <w:keepNext/>
      <w:keepLines/>
      <w:spacing w:before="40" w:after="0"/>
      <w:outlineLvl w:val="5"/>
    </w:pPr>
  </w:style>
  <w:style w:type="paragraph" w:styleId="Ttulo7">
    <w:name w:val="heading 7"/>
    <w:basedOn w:val="Normal"/>
    <w:next w:val="Normal"/>
    <w:link w:val="Ttulo7Car"/>
    <w:uiPriority w:val="9"/>
    <w:semiHidden/>
    <w:unhideWhenUsed/>
    <w:qFormat/>
    <w:rsid w:val="0003563B"/>
    <w:pPr>
      <w:keepNext/>
      <w:keepLines/>
      <w:spacing w:before="40" w:after="0"/>
      <w:outlineLvl w:val="6"/>
    </w:pPr>
    <w:rPr>
      <w:rFonts w:asciiTheme="majorHAnsi" w:eastAsiaTheme="majorEastAsia" w:hAnsiTheme="majorHAnsi" w:cstheme="majorBidi"/>
      <w:i/>
      <w:iCs/>
    </w:rPr>
  </w:style>
  <w:style w:type="paragraph" w:styleId="Ttulo8">
    <w:name w:val="heading 8"/>
    <w:basedOn w:val="Normal"/>
    <w:next w:val="Normal"/>
    <w:link w:val="Ttulo8Car"/>
    <w:uiPriority w:val="9"/>
    <w:semiHidden/>
    <w:unhideWhenUsed/>
    <w:qFormat/>
    <w:rsid w:val="0003563B"/>
    <w:pPr>
      <w:keepNext/>
      <w:keepLines/>
      <w:spacing w:before="40" w:after="0"/>
      <w:outlineLvl w:val="7"/>
    </w:pPr>
    <w:rPr>
      <w:color w:val="262626" w:themeColor="text1" w:themeTint="D9"/>
      <w:sz w:val="21"/>
      <w:szCs w:val="21"/>
    </w:rPr>
  </w:style>
  <w:style w:type="paragraph" w:styleId="Ttulo9">
    <w:name w:val="heading 9"/>
    <w:basedOn w:val="Normal"/>
    <w:next w:val="Normal"/>
    <w:link w:val="Ttulo9Car"/>
    <w:uiPriority w:val="9"/>
    <w:semiHidden/>
    <w:unhideWhenUsed/>
    <w:qFormat/>
    <w:rsid w:val="0003563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563B"/>
    <w:rPr>
      <w:rFonts w:asciiTheme="majorHAnsi" w:eastAsiaTheme="majorEastAsia" w:hAnsiTheme="majorHAnsi" w:cstheme="majorBidi"/>
      <w:color w:val="262626" w:themeColor="text1" w:themeTint="D9"/>
      <w:sz w:val="32"/>
      <w:szCs w:val="32"/>
    </w:rPr>
  </w:style>
  <w:style w:type="paragraph" w:styleId="Textoindependiente">
    <w:name w:val="Body Text"/>
    <w:basedOn w:val="Normal"/>
    <w:link w:val="TextoindependienteCar"/>
    <w:unhideWhenUsed/>
    <w:rsid w:val="00F41459"/>
    <w:rPr>
      <w:rFonts w:ascii="Comic Sans MS" w:hAnsi="Comic Sans MS"/>
      <w:sz w:val="24"/>
      <w:lang w:val="es-ES_tradnl"/>
    </w:rPr>
  </w:style>
  <w:style w:type="character" w:customStyle="1" w:styleId="TextoindependienteCar">
    <w:name w:val="Texto independiente Car"/>
    <w:basedOn w:val="Fuentedeprrafopredeter"/>
    <w:link w:val="Textoindependiente"/>
    <w:rsid w:val="00F41459"/>
    <w:rPr>
      <w:rFonts w:ascii="Comic Sans MS" w:eastAsia="Times New Roman" w:hAnsi="Comic Sans MS" w:cs="Times New Roman"/>
      <w:sz w:val="24"/>
      <w:szCs w:val="20"/>
      <w:lang w:val="es-ES_tradnl" w:eastAsia="es-ES"/>
    </w:rPr>
  </w:style>
  <w:style w:type="paragraph" w:customStyle="1" w:styleId="Textbody">
    <w:name w:val="Text body"/>
    <w:basedOn w:val="Normal"/>
    <w:rsid w:val="00F41459"/>
    <w:pPr>
      <w:suppressAutoHyphens/>
      <w:autoSpaceDN w:val="0"/>
      <w:ind w:left="101"/>
    </w:pPr>
    <w:rPr>
      <w:rFonts w:ascii="Arial" w:eastAsia="Arial" w:hAnsi="Arial" w:cs="F"/>
      <w:kern w:val="3"/>
      <w:sz w:val="16"/>
      <w:szCs w:val="16"/>
      <w:lang w:val="en-US"/>
    </w:rPr>
  </w:style>
  <w:style w:type="paragraph" w:styleId="Textodeglobo">
    <w:name w:val="Balloon Text"/>
    <w:basedOn w:val="Normal"/>
    <w:link w:val="TextodegloboCar"/>
    <w:uiPriority w:val="99"/>
    <w:semiHidden/>
    <w:unhideWhenUsed/>
    <w:rsid w:val="00C9401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401E"/>
    <w:rPr>
      <w:rFonts w:ascii="Segoe UI" w:eastAsia="Times New Roman" w:hAnsi="Segoe UI" w:cs="Segoe UI"/>
      <w:sz w:val="18"/>
      <w:szCs w:val="18"/>
      <w:lang w:eastAsia="es-ES"/>
    </w:rPr>
  </w:style>
  <w:style w:type="paragraph" w:styleId="Prrafodelista">
    <w:name w:val="List Paragraph"/>
    <w:basedOn w:val="Normal"/>
    <w:uiPriority w:val="34"/>
    <w:qFormat/>
    <w:rsid w:val="00F9614F"/>
    <w:pPr>
      <w:ind w:left="720"/>
      <w:contextualSpacing/>
    </w:pPr>
  </w:style>
  <w:style w:type="table" w:styleId="Tablaconcuadrcula">
    <w:name w:val="Table Grid"/>
    <w:basedOn w:val="Tablanormal"/>
    <w:uiPriority w:val="39"/>
    <w:rsid w:val="006A6C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semiHidden/>
    <w:rsid w:val="0003563B"/>
    <w:rPr>
      <w:rFonts w:asciiTheme="majorHAnsi" w:eastAsiaTheme="majorEastAsia" w:hAnsiTheme="majorHAnsi" w:cstheme="majorBidi"/>
      <w:color w:val="262626" w:themeColor="text1" w:themeTint="D9"/>
      <w:sz w:val="28"/>
      <w:szCs w:val="28"/>
    </w:rPr>
  </w:style>
  <w:style w:type="character" w:customStyle="1" w:styleId="Ttulo3Car">
    <w:name w:val="Título 3 Car"/>
    <w:basedOn w:val="Fuentedeprrafopredeter"/>
    <w:link w:val="Ttulo3"/>
    <w:uiPriority w:val="9"/>
    <w:semiHidden/>
    <w:rsid w:val="0003563B"/>
    <w:rPr>
      <w:rFonts w:asciiTheme="majorHAnsi" w:eastAsiaTheme="majorEastAsia" w:hAnsiTheme="majorHAnsi" w:cstheme="majorBidi"/>
      <w:color w:val="0D0D0D" w:themeColor="text1" w:themeTint="F2"/>
      <w:sz w:val="24"/>
      <w:szCs w:val="24"/>
    </w:rPr>
  </w:style>
  <w:style w:type="character" w:customStyle="1" w:styleId="Ttulo4Car">
    <w:name w:val="Título 4 Car"/>
    <w:basedOn w:val="Fuentedeprrafopredeter"/>
    <w:link w:val="Ttulo4"/>
    <w:uiPriority w:val="9"/>
    <w:semiHidden/>
    <w:rsid w:val="0003563B"/>
    <w:rPr>
      <w:i/>
      <w:iCs/>
    </w:rPr>
  </w:style>
  <w:style w:type="character" w:customStyle="1" w:styleId="Ttulo5Car">
    <w:name w:val="Título 5 Car"/>
    <w:basedOn w:val="Fuentedeprrafopredeter"/>
    <w:link w:val="Ttulo5"/>
    <w:uiPriority w:val="9"/>
    <w:semiHidden/>
    <w:rsid w:val="0003563B"/>
    <w:rPr>
      <w:color w:val="404040" w:themeColor="text1" w:themeTint="BF"/>
    </w:rPr>
  </w:style>
  <w:style w:type="character" w:customStyle="1" w:styleId="Ttulo6Car">
    <w:name w:val="Título 6 Car"/>
    <w:basedOn w:val="Fuentedeprrafopredeter"/>
    <w:link w:val="Ttulo6"/>
    <w:uiPriority w:val="9"/>
    <w:semiHidden/>
    <w:rsid w:val="0003563B"/>
  </w:style>
  <w:style w:type="character" w:customStyle="1" w:styleId="Ttulo7Car">
    <w:name w:val="Título 7 Car"/>
    <w:basedOn w:val="Fuentedeprrafopredeter"/>
    <w:link w:val="Ttulo7"/>
    <w:uiPriority w:val="9"/>
    <w:semiHidden/>
    <w:rsid w:val="0003563B"/>
    <w:rPr>
      <w:rFonts w:asciiTheme="majorHAnsi" w:eastAsiaTheme="majorEastAsia" w:hAnsiTheme="majorHAnsi" w:cstheme="majorBidi"/>
      <w:i/>
      <w:iCs/>
    </w:rPr>
  </w:style>
  <w:style w:type="character" w:customStyle="1" w:styleId="Ttulo8Car">
    <w:name w:val="Título 8 Car"/>
    <w:basedOn w:val="Fuentedeprrafopredeter"/>
    <w:link w:val="Ttulo8"/>
    <w:uiPriority w:val="9"/>
    <w:semiHidden/>
    <w:rsid w:val="0003563B"/>
    <w:rPr>
      <w:color w:val="262626" w:themeColor="text1" w:themeTint="D9"/>
      <w:sz w:val="21"/>
      <w:szCs w:val="21"/>
    </w:rPr>
  </w:style>
  <w:style w:type="character" w:customStyle="1" w:styleId="Ttulo9Car">
    <w:name w:val="Título 9 Car"/>
    <w:basedOn w:val="Fuentedeprrafopredeter"/>
    <w:link w:val="Ttulo9"/>
    <w:uiPriority w:val="9"/>
    <w:semiHidden/>
    <w:rsid w:val="0003563B"/>
    <w:rPr>
      <w:rFonts w:asciiTheme="majorHAnsi" w:eastAsiaTheme="majorEastAsia" w:hAnsiTheme="majorHAnsi" w:cstheme="majorBidi"/>
      <w:i/>
      <w:iCs/>
      <w:color w:val="262626" w:themeColor="text1" w:themeTint="D9"/>
      <w:sz w:val="21"/>
      <w:szCs w:val="21"/>
    </w:rPr>
  </w:style>
  <w:style w:type="paragraph" w:styleId="Descripcin">
    <w:name w:val="caption"/>
    <w:basedOn w:val="Normal"/>
    <w:next w:val="Normal"/>
    <w:uiPriority w:val="35"/>
    <w:semiHidden/>
    <w:unhideWhenUsed/>
    <w:qFormat/>
    <w:rsid w:val="0003563B"/>
    <w:pPr>
      <w:spacing w:after="200" w:line="240" w:lineRule="auto"/>
    </w:pPr>
    <w:rPr>
      <w:i/>
      <w:iCs/>
      <w:color w:val="44546A" w:themeColor="text2"/>
      <w:sz w:val="18"/>
      <w:szCs w:val="18"/>
    </w:rPr>
  </w:style>
  <w:style w:type="paragraph" w:styleId="Ttulo">
    <w:name w:val="Title"/>
    <w:basedOn w:val="Normal"/>
    <w:next w:val="Normal"/>
    <w:link w:val="TtuloCar"/>
    <w:uiPriority w:val="10"/>
    <w:qFormat/>
    <w:rsid w:val="0003563B"/>
    <w:pPr>
      <w:spacing w:after="0" w:line="240" w:lineRule="auto"/>
      <w:contextualSpacing/>
    </w:pPr>
    <w:rPr>
      <w:rFonts w:asciiTheme="majorHAnsi" w:eastAsiaTheme="majorEastAsia" w:hAnsiTheme="majorHAnsi" w:cstheme="majorBidi"/>
      <w:spacing w:val="-10"/>
      <w:sz w:val="56"/>
      <w:szCs w:val="56"/>
    </w:rPr>
  </w:style>
  <w:style w:type="character" w:customStyle="1" w:styleId="TtuloCar">
    <w:name w:val="Título Car"/>
    <w:basedOn w:val="Fuentedeprrafopredeter"/>
    <w:link w:val="Ttulo"/>
    <w:uiPriority w:val="10"/>
    <w:rsid w:val="0003563B"/>
    <w:rPr>
      <w:rFonts w:asciiTheme="majorHAnsi" w:eastAsiaTheme="majorEastAsia" w:hAnsiTheme="majorHAnsi" w:cstheme="majorBidi"/>
      <w:spacing w:val="-10"/>
      <w:sz w:val="56"/>
      <w:szCs w:val="56"/>
    </w:rPr>
  </w:style>
  <w:style w:type="paragraph" w:styleId="Subttulo">
    <w:name w:val="Subtitle"/>
    <w:basedOn w:val="Normal"/>
    <w:next w:val="Normal"/>
    <w:link w:val="SubttuloCar"/>
    <w:uiPriority w:val="11"/>
    <w:qFormat/>
    <w:rsid w:val="0003563B"/>
    <w:pPr>
      <w:numPr>
        <w:ilvl w:val="1"/>
      </w:numPr>
    </w:pPr>
    <w:rPr>
      <w:color w:val="5A5A5A" w:themeColor="text1" w:themeTint="A5"/>
      <w:spacing w:val="15"/>
    </w:rPr>
  </w:style>
  <w:style w:type="character" w:customStyle="1" w:styleId="SubttuloCar">
    <w:name w:val="Subtítulo Car"/>
    <w:basedOn w:val="Fuentedeprrafopredeter"/>
    <w:link w:val="Subttulo"/>
    <w:uiPriority w:val="11"/>
    <w:rsid w:val="0003563B"/>
    <w:rPr>
      <w:color w:val="5A5A5A" w:themeColor="text1" w:themeTint="A5"/>
      <w:spacing w:val="15"/>
    </w:rPr>
  </w:style>
  <w:style w:type="character" w:styleId="Textoennegrita">
    <w:name w:val="Strong"/>
    <w:basedOn w:val="Fuentedeprrafopredeter"/>
    <w:uiPriority w:val="22"/>
    <w:qFormat/>
    <w:rsid w:val="0003563B"/>
    <w:rPr>
      <w:b/>
      <w:bCs/>
      <w:color w:val="auto"/>
    </w:rPr>
  </w:style>
  <w:style w:type="character" w:styleId="nfasis">
    <w:name w:val="Emphasis"/>
    <w:basedOn w:val="Fuentedeprrafopredeter"/>
    <w:uiPriority w:val="20"/>
    <w:qFormat/>
    <w:rsid w:val="0003563B"/>
    <w:rPr>
      <w:i/>
      <w:iCs/>
      <w:color w:val="auto"/>
    </w:rPr>
  </w:style>
  <w:style w:type="paragraph" w:styleId="Sinespaciado">
    <w:name w:val="No Spacing"/>
    <w:uiPriority w:val="1"/>
    <w:qFormat/>
    <w:rsid w:val="0003563B"/>
    <w:pPr>
      <w:spacing w:after="0" w:line="240" w:lineRule="auto"/>
    </w:pPr>
  </w:style>
  <w:style w:type="paragraph" w:styleId="Cita">
    <w:name w:val="Quote"/>
    <w:basedOn w:val="Normal"/>
    <w:next w:val="Normal"/>
    <w:link w:val="CitaCar"/>
    <w:uiPriority w:val="29"/>
    <w:qFormat/>
    <w:rsid w:val="0003563B"/>
    <w:pPr>
      <w:spacing w:before="200"/>
      <w:ind w:left="864" w:right="864"/>
    </w:pPr>
    <w:rPr>
      <w:i/>
      <w:iCs/>
      <w:color w:val="404040" w:themeColor="text1" w:themeTint="BF"/>
    </w:rPr>
  </w:style>
  <w:style w:type="character" w:customStyle="1" w:styleId="CitaCar">
    <w:name w:val="Cita Car"/>
    <w:basedOn w:val="Fuentedeprrafopredeter"/>
    <w:link w:val="Cita"/>
    <w:uiPriority w:val="29"/>
    <w:rsid w:val="0003563B"/>
    <w:rPr>
      <w:i/>
      <w:iCs/>
      <w:color w:val="404040" w:themeColor="text1" w:themeTint="BF"/>
    </w:rPr>
  </w:style>
  <w:style w:type="paragraph" w:styleId="Citadestacada">
    <w:name w:val="Intense Quote"/>
    <w:basedOn w:val="Normal"/>
    <w:next w:val="Normal"/>
    <w:link w:val="CitadestacadaCar"/>
    <w:uiPriority w:val="30"/>
    <w:qFormat/>
    <w:rsid w:val="0003563B"/>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itadestacadaCar">
    <w:name w:val="Cita destacada Car"/>
    <w:basedOn w:val="Fuentedeprrafopredeter"/>
    <w:link w:val="Citadestacada"/>
    <w:uiPriority w:val="30"/>
    <w:rsid w:val="0003563B"/>
    <w:rPr>
      <w:i/>
      <w:iCs/>
      <w:color w:val="404040" w:themeColor="text1" w:themeTint="BF"/>
    </w:rPr>
  </w:style>
  <w:style w:type="character" w:styleId="nfasissutil">
    <w:name w:val="Subtle Emphasis"/>
    <w:basedOn w:val="Fuentedeprrafopredeter"/>
    <w:uiPriority w:val="19"/>
    <w:qFormat/>
    <w:rsid w:val="0003563B"/>
    <w:rPr>
      <w:i/>
      <w:iCs/>
      <w:color w:val="404040" w:themeColor="text1" w:themeTint="BF"/>
    </w:rPr>
  </w:style>
  <w:style w:type="character" w:styleId="nfasisintenso">
    <w:name w:val="Intense Emphasis"/>
    <w:basedOn w:val="Fuentedeprrafopredeter"/>
    <w:uiPriority w:val="21"/>
    <w:qFormat/>
    <w:rsid w:val="0003563B"/>
    <w:rPr>
      <w:b/>
      <w:bCs/>
      <w:i/>
      <w:iCs/>
      <w:color w:val="auto"/>
    </w:rPr>
  </w:style>
  <w:style w:type="character" w:styleId="Referenciasutil">
    <w:name w:val="Subtle Reference"/>
    <w:basedOn w:val="Fuentedeprrafopredeter"/>
    <w:uiPriority w:val="31"/>
    <w:qFormat/>
    <w:rsid w:val="0003563B"/>
    <w:rPr>
      <w:smallCaps/>
      <w:color w:val="404040" w:themeColor="text1" w:themeTint="BF"/>
    </w:rPr>
  </w:style>
  <w:style w:type="character" w:styleId="Referenciaintensa">
    <w:name w:val="Intense Reference"/>
    <w:basedOn w:val="Fuentedeprrafopredeter"/>
    <w:uiPriority w:val="32"/>
    <w:qFormat/>
    <w:rsid w:val="0003563B"/>
    <w:rPr>
      <w:b/>
      <w:bCs/>
      <w:smallCaps/>
      <w:color w:val="404040" w:themeColor="text1" w:themeTint="BF"/>
      <w:spacing w:val="5"/>
    </w:rPr>
  </w:style>
  <w:style w:type="character" w:styleId="Ttulodellibro">
    <w:name w:val="Book Title"/>
    <w:basedOn w:val="Fuentedeprrafopredeter"/>
    <w:uiPriority w:val="33"/>
    <w:qFormat/>
    <w:rsid w:val="0003563B"/>
    <w:rPr>
      <w:b/>
      <w:bCs/>
      <w:i/>
      <w:iCs/>
      <w:spacing w:val="5"/>
    </w:rPr>
  </w:style>
  <w:style w:type="paragraph" w:styleId="TtuloTDC">
    <w:name w:val="TOC Heading"/>
    <w:basedOn w:val="Ttulo1"/>
    <w:next w:val="Normal"/>
    <w:uiPriority w:val="39"/>
    <w:semiHidden/>
    <w:unhideWhenUsed/>
    <w:qFormat/>
    <w:rsid w:val="0003563B"/>
    <w:pPr>
      <w:outlineLvl w:val="9"/>
    </w:pPr>
  </w:style>
  <w:style w:type="character" w:styleId="Refdecomentario">
    <w:name w:val="annotation reference"/>
    <w:basedOn w:val="Fuentedeprrafopredeter"/>
    <w:uiPriority w:val="99"/>
    <w:semiHidden/>
    <w:unhideWhenUsed/>
    <w:rsid w:val="00255059"/>
    <w:rPr>
      <w:sz w:val="16"/>
      <w:szCs w:val="16"/>
    </w:rPr>
  </w:style>
  <w:style w:type="paragraph" w:styleId="Textocomentario">
    <w:name w:val="annotation text"/>
    <w:basedOn w:val="Normal"/>
    <w:link w:val="TextocomentarioCar"/>
    <w:uiPriority w:val="99"/>
    <w:semiHidden/>
    <w:unhideWhenUsed/>
    <w:rsid w:val="0025505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55059"/>
    <w:rPr>
      <w:sz w:val="20"/>
      <w:szCs w:val="20"/>
    </w:rPr>
  </w:style>
  <w:style w:type="paragraph" w:styleId="Asuntodelcomentario">
    <w:name w:val="annotation subject"/>
    <w:basedOn w:val="Textocomentario"/>
    <w:next w:val="Textocomentario"/>
    <w:link w:val="AsuntodelcomentarioCar"/>
    <w:uiPriority w:val="99"/>
    <w:semiHidden/>
    <w:unhideWhenUsed/>
    <w:rsid w:val="00255059"/>
    <w:rPr>
      <w:b/>
      <w:bCs/>
    </w:rPr>
  </w:style>
  <w:style w:type="character" w:customStyle="1" w:styleId="AsuntodelcomentarioCar">
    <w:name w:val="Asunto del comentario Car"/>
    <w:basedOn w:val="TextocomentarioCar"/>
    <w:link w:val="Asuntodelcomentario"/>
    <w:uiPriority w:val="99"/>
    <w:semiHidden/>
    <w:rsid w:val="002550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99439">
      <w:bodyDiv w:val="1"/>
      <w:marLeft w:val="0"/>
      <w:marRight w:val="0"/>
      <w:marTop w:val="0"/>
      <w:marBottom w:val="0"/>
      <w:divBdr>
        <w:top w:val="none" w:sz="0" w:space="0" w:color="auto"/>
        <w:left w:val="none" w:sz="0" w:space="0" w:color="auto"/>
        <w:bottom w:val="none" w:sz="0" w:space="0" w:color="auto"/>
        <w:right w:val="none" w:sz="0" w:space="0" w:color="auto"/>
      </w:divBdr>
    </w:div>
    <w:div w:id="1074356101">
      <w:bodyDiv w:val="1"/>
      <w:marLeft w:val="0"/>
      <w:marRight w:val="0"/>
      <w:marTop w:val="0"/>
      <w:marBottom w:val="0"/>
      <w:divBdr>
        <w:top w:val="none" w:sz="0" w:space="0" w:color="auto"/>
        <w:left w:val="none" w:sz="0" w:space="0" w:color="auto"/>
        <w:bottom w:val="none" w:sz="0" w:space="0" w:color="auto"/>
        <w:right w:val="none" w:sz="0" w:space="0" w:color="auto"/>
      </w:divBdr>
    </w:div>
    <w:div w:id="154024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40273-4214-4610-AE19-552F5EF3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1359</Words>
  <Characters>7477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ALLIANZ_2056</dc:creator>
  <cp:keywords/>
  <dc:description/>
  <cp:lastModifiedBy>GESTORÍA ADMINISTRATIVA CASAS MARTINEZ</cp:lastModifiedBy>
  <cp:revision>3</cp:revision>
  <cp:lastPrinted>2023-07-05T19:38:00Z</cp:lastPrinted>
  <dcterms:created xsi:type="dcterms:W3CDTF">2023-07-07T06:46:00Z</dcterms:created>
  <dcterms:modified xsi:type="dcterms:W3CDTF">2023-07-07T06:49:00Z</dcterms:modified>
</cp:coreProperties>
</file>